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A2EC9" w14:textId="77777777" w:rsidR="00E61067" w:rsidRPr="00331A49" w:rsidRDefault="00060AC5" w:rsidP="00DD0926">
      <w:pPr>
        <w:pStyle w:val="TtulodoTrabalho"/>
        <w:rPr>
          <w:rFonts w:ascii="Times New Roman" w:hAnsi="Times New Roman" w:cs="Times New Roman"/>
          <w:caps w:val="0"/>
          <w:sz w:val="24"/>
          <w:szCs w:val="24"/>
        </w:rPr>
      </w:pPr>
      <w:r w:rsidRPr="00331A49">
        <w:rPr>
          <w:rFonts w:ascii="Times New Roman" w:hAnsi="Times New Roman" w:cs="Times New Roman"/>
          <w:caps w:val="0"/>
          <w:sz w:val="24"/>
          <w:szCs w:val="24"/>
        </w:rPr>
        <w:t xml:space="preserve">Influência do hábito de fumar na </w:t>
      </w:r>
      <w:r w:rsidR="00230718" w:rsidRPr="00331A49">
        <w:rPr>
          <w:rFonts w:ascii="Times New Roman" w:hAnsi="Times New Roman" w:cs="Times New Roman"/>
          <w:caps w:val="0"/>
          <w:sz w:val="24"/>
          <w:szCs w:val="24"/>
        </w:rPr>
        <w:t>condição</w:t>
      </w:r>
      <w:r w:rsidRPr="00331A49">
        <w:rPr>
          <w:rFonts w:ascii="Times New Roman" w:hAnsi="Times New Roman" w:cs="Times New Roman"/>
          <w:caps w:val="0"/>
          <w:sz w:val="24"/>
          <w:szCs w:val="24"/>
        </w:rPr>
        <w:t xml:space="preserve"> periodontal em idosos do município de Londrina </w:t>
      </w:r>
      <w:r w:rsidR="009E2CB8" w:rsidRPr="00331A49">
        <w:rPr>
          <w:rFonts w:ascii="Times New Roman" w:hAnsi="Times New Roman" w:cs="Times New Roman"/>
          <w:caps w:val="0"/>
          <w:sz w:val="24"/>
          <w:szCs w:val="24"/>
        </w:rPr>
        <w:t>–</w:t>
      </w:r>
      <w:r w:rsidRPr="00331A49">
        <w:rPr>
          <w:rFonts w:ascii="Times New Roman" w:hAnsi="Times New Roman" w:cs="Times New Roman"/>
          <w:caps w:val="0"/>
          <w:sz w:val="24"/>
          <w:szCs w:val="24"/>
        </w:rPr>
        <w:t xml:space="preserve"> PR</w:t>
      </w:r>
    </w:p>
    <w:p w14:paraId="2F01B022" w14:textId="77777777" w:rsidR="00E74210" w:rsidRPr="00331A49" w:rsidRDefault="009E2CB8" w:rsidP="00DD0926">
      <w:pPr>
        <w:jc w:val="center"/>
        <w:rPr>
          <w:rFonts w:ascii="Times New Roman" w:hAnsi="Times New Roman" w:cs="Times New Roman"/>
          <w:b/>
          <w:color w:val="000000"/>
          <w:lang w:val="en"/>
        </w:rPr>
      </w:pPr>
      <w:r w:rsidRPr="00331A49">
        <w:rPr>
          <w:rFonts w:ascii="Times New Roman" w:hAnsi="Times New Roman" w:cs="Times New Roman"/>
          <w:b/>
          <w:color w:val="000000"/>
          <w:lang w:val="en"/>
        </w:rPr>
        <w:t xml:space="preserve">Influence of smoking on periodontal </w:t>
      </w:r>
      <w:r w:rsidR="006B7F51" w:rsidRPr="00331A49">
        <w:rPr>
          <w:rFonts w:ascii="Times New Roman" w:hAnsi="Times New Roman" w:cs="Times New Roman"/>
          <w:b/>
          <w:color w:val="000000"/>
          <w:lang w:val="en"/>
        </w:rPr>
        <w:t xml:space="preserve">status </w:t>
      </w:r>
      <w:r w:rsidRPr="00331A49">
        <w:rPr>
          <w:rFonts w:ascii="Times New Roman" w:hAnsi="Times New Roman" w:cs="Times New Roman"/>
          <w:b/>
          <w:color w:val="000000"/>
          <w:lang w:val="en"/>
        </w:rPr>
        <w:t xml:space="preserve">in </w:t>
      </w:r>
      <w:r w:rsidR="006B7F51" w:rsidRPr="00331A49">
        <w:rPr>
          <w:rFonts w:ascii="Times New Roman" w:hAnsi="Times New Roman" w:cs="Times New Roman"/>
          <w:b/>
          <w:color w:val="000000"/>
          <w:lang w:val="en"/>
        </w:rPr>
        <w:t xml:space="preserve">the </w:t>
      </w:r>
      <w:r w:rsidRPr="00331A49">
        <w:rPr>
          <w:rFonts w:ascii="Times New Roman" w:hAnsi="Times New Roman" w:cs="Times New Roman"/>
          <w:b/>
          <w:color w:val="000000"/>
          <w:lang w:val="en"/>
        </w:rPr>
        <w:t>elderly in the city of Londrina – PR</w:t>
      </w:r>
    </w:p>
    <w:p w14:paraId="6ECEDD65" w14:textId="77777777" w:rsidR="00864FB9" w:rsidRPr="00331A49" w:rsidRDefault="00864FB9" w:rsidP="00DD0926">
      <w:pPr>
        <w:rPr>
          <w:rFonts w:ascii="Times New Roman" w:hAnsi="Times New Roman" w:cs="Times New Roman"/>
          <w:color w:val="000000"/>
          <w:lang w:val="en"/>
        </w:rPr>
      </w:pPr>
    </w:p>
    <w:p w14:paraId="11104BC1" w14:textId="77777777" w:rsidR="00E74210" w:rsidRPr="00331A49" w:rsidRDefault="00576EE0" w:rsidP="00DD0926">
      <w:pPr>
        <w:rPr>
          <w:rFonts w:ascii="Times New Roman" w:hAnsi="Times New Roman" w:cs="Times New Roman"/>
          <w:b/>
        </w:rPr>
      </w:pPr>
      <w:r w:rsidRPr="00331A49">
        <w:rPr>
          <w:rFonts w:ascii="Times New Roman" w:hAnsi="Times New Roman" w:cs="Times New Roman"/>
          <w:b/>
        </w:rPr>
        <w:t>Resumo</w:t>
      </w:r>
    </w:p>
    <w:p w14:paraId="3936D97F" w14:textId="77777777" w:rsidR="00060AC5" w:rsidRPr="00331A49" w:rsidRDefault="006A103F" w:rsidP="00DD0926">
      <w:pPr>
        <w:rPr>
          <w:rFonts w:ascii="Times New Roman" w:hAnsi="Times New Roman" w:cs="Times New Roman"/>
        </w:rPr>
      </w:pPr>
      <w:r w:rsidRPr="00331A49">
        <w:rPr>
          <w:rFonts w:ascii="Times New Roman" w:hAnsi="Times New Roman" w:cs="Times New Roman"/>
        </w:rPr>
        <w:t>O</w:t>
      </w:r>
      <w:r w:rsidR="00732CEB" w:rsidRPr="00331A49">
        <w:rPr>
          <w:rFonts w:ascii="Times New Roman" w:hAnsi="Times New Roman" w:cs="Times New Roman"/>
        </w:rPr>
        <w:t xml:space="preserve"> tabagismo compromete a expectativa e a qualidade de vida das pessoas. </w:t>
      </w:r>
      <w:r w:rsidR="00F772E8" w:rsidRPr="00331A49">
        <w:rPr>
          <w:rFonts w:ascii="Times New Roman" w:hAnsi="Times New Roman" w:cs="Times New Roman"/>
        </w:rPr>
        <w:t xml:space="preserve">O estudo </w:t>
      </w:r>
      <w:r w:rsidR="000B70F0" w:rsidRPr="00331A49">
        <w:rPr>
          <w:rFonts w:ascii="Times New Roman" w:hAnsi="Times New Roman" w:cs="Times New Roman"/>
        </w:rPr>
        <w:t>avaliou</w:t>
      </w:r>
      <w:r w:rsidR="00060AC5" w:rsidRPr="00331A49">
        <w:rPr>
          <w:rFonts w:ascii="Times New Roman" w:hAnsi="Times New Roman" w:cs="Times New Roman"/>
        </w:rPr>
        <w:t xml:space="preserve"> </w:t>
      </w:r>
      <w:r w:rsidR="008A65F0" w:rsidRPr="00331A49">
        <w:rPr>
          <w:rFonts w:ascii="Times New Roman" w:hAnsi="Times New Roman" w:cs="Times New Roman"/>
        </w:rPr>
        <w:t xml:space="preserve">se </w:t>
      </w:r>
      <w:r w:rsidR="00060AC5" w:rsidRPr="00331A49">
        <w:rPr>
          <w:rFonts w:ascii="Times New Roman" w:hAnsi="Times New Roman" w:cs="Times New Roman"/>
        </w:rPr>
        <w:t>o hábito de fumar</w:t>
      </w:r>
      <w:r w:rsidR="008A65F0" w:rsidRPr="00331A49">
        <w:rPr>
          <w:rFonts w:ascii="Times New Roman" w:hAnsi="Times New Roman" w:cs="Times New Roman"/>
        </w:rPr>
        <w:t xml:space="preserve"> influencia</w:t>
      </w:r>
      <w:r w:rsidR="00060AC5" w:rsidRPr="00331A49">
        <w:rPr>
          <w:rFonts w:ascii="Times New Roman" w:hAnsi="Times New Roman" w:cs="Times New Roman"/>
        </w:rPr>
        <w:t xml:space="preserve"> na prevalência da doença periodontal</w:t>
      </w:r>
      <w:r w:rsidR="0076753D" w:rsidRPr="00331A49">
        <w:rPr>
          <w:rFonts w:ascii="Times New Roman" w:hAnsi="Times New Roman" w:cs="Times New Roman"/>
        </w:rPr>
        <w:t xml:space="preserve"> </w:t>
      </w:r>
      <w:r w:rsidR="00060AC5" w:rsidRPr="00331A49">
        <w:rPr>
          <w:rFonts w:ascii="Times New Roman" w:hAnsi="Times New Roman" w:cs="Times New Roman"/>
        </w:rPr>
        <w:t>em idosos do município de Londrina – PR.</w:t>
      </w:r>
      <w:r w:rsidR="00060AC5" w:rsidRPr="00331A49">
        <w:rPr>
          <w:rStyle w:val="texto1"/>
          <w:rFonts w:ascii="Times New Roman" w:hAnsi="Times New Roman" w:cs="Times New Roman"/>
          <w:sz w:val="24"/>
          <w:szCs w:val="24"/>
        </w:rPr>
        <w:t xml:space="preserve"> </w:t>
      </w:r>
      <w:r w:rsidR="00693B0A" w:rsidRPr="00331A49">
        <w:rPr>
          <w:rStyle w:val="texto1"/>
          <w:rFonts w:ascii="Times New Roman" w:hAnsi="Times New Roman" w:cs="Times New Roman"/>
          <w:sz w:val="24"/>
          <w:szCs w:val="24"/>
        </w:rPr>
        <w:t xml:space="preserve">A amostra de </w:t>
      </w:r>
      <w:r w:rsidR="00060AC5" w:rsidRPr="00331A49">
        <w:rPr>
          <w:rFonts w:ascii="Times New Roman" w:hAnsi="Times New Roman" w:cs="Times New Roman"/>
        </w:rPr>
        <w:t>504 i</w:t>
      </w:r>
      <w:r w:rsidR="008064F4" w:rsidRPr="00331A49">
        <w:rPr>
          <w:rFonts w:ascii="Times New Roman" w:hAnsi="Times New Roman" w:cs="Times New Roman"/>
        </w:rPr>
        <w:t>dosos fisicamente independentes</w:t>
      </w:r>
      <w:r w:rsidR="00060AC5" w:rsidRPr="00331A49">
        <w:rPr>
          <w:rFonts w:ascii="Times New Roman" w:hAnsi="Times New Roman" w:cs="Times New Roman"/>
        </w:rPr>
        <w:t>, cadastrados em Unidades Básicas de Saúde</w:t>
      </w:r>
      <w:r w:rsidR="00693B0A" w:rsidRPr="00331A49">
        <w:rPr>
          <w:rFonts w:ascii="Times New Roman" w:hAnsi="Times New Roman" w:cs="Times New Roman"/>
        </w:rPr>
        <w:t>;</w:t>
      </w:r>
      <w:r w:rsidR="00060AC5" w:rsidRPr="00331A49">
        <w:rPr>
          <w:rFonts w:ascii="Times New Roman" w:hAnsi="Times New Roman" w:cs="Times New Roman"/>
        </w:rPr>
        <w:t xml:space="preserve"> foi aleatorizada e estratificada por gênero </w:t>
      </w:r>
      <w:r w:rsidR="008A65F0" w:rsidRPr="00331A49">
        <w:rPr>
          <w:rFonts w:ascii="Times New Roman" w:hAnsi="Times New Roman" w:cs="Times New Roman"/>
        </w:rPr>
        <w:t>e faixa etária</w:t>
      </w:r>
      <w:r w:rsidR="00060AC5" w:rsidRPr="00331A49">
        <w:rPr>
          <w:rFonts w:ascii="Times New Roman" w:hAnsi="Times New Roman" w:cs="Times New Roman"/>
        </w:rPr>
        <w:t xml:space="preserve">. </w:t>
      </w:r>
      <w:r w:rsidR="008A65F0" w:rsidRPr="00331A49">
        <w:rPr>
          <w:rStyle w:val="texto1"/>
          <w:rFonts w:ascii="Times New Roman" w:hAnsi="Times New Roman" w:cs="Times New Roman"/>
          <w:sz w:val="24"/>
          <w:szCs w:val="24"/>
        </w:rPr>
        <w:t>Na avaliação clínica foram utilizados o Índice Periodontal Comunitário (</w:t>
      </w:r>
      <w:r w:rsidR="00732CEB" w:rsidRPr="00331A49">
        <w:rPr>
          <w:rStyle w:val="texto1"/>
          <w:rFonts w:ascii="Times New Roman" w:hAnsi="Times New Roman" w:cs="Times New Roman"/>
          <w:sz w:val="24"/>
          <w:szCs w:val="24"/>
        </w:rPr>
        <w:t>C</w:t>
      </w:r>
      <w:r w:rsidR="008A65F0" w:rsidRPr="00331A49">
        <w:rPr>
          <w:rStyle w:val="texto1"/>
          <w:rFonts w:ascii="Times New Roman" w:hAnsi="Times New Roman" w:cs="Times New Roman"/>
          <w:sz w:val="24"/>
          <w:szCs w:val="24"/>
        </w:rPr>
        <w:t>IP) e o Índice de Perda de Inserção Periodontal (PIP).</w:t>
      </w:r>
      <w:r w:rsidR="00693B0A" w:rsidRPr="00331A49">
        <w:rPr>
          <w:rStyle w:val="texto1"/>
          <w:rFonts w:ascii="Times New Roman" w:hAnsi="Times New Roman" w:cs="Times New Roman"/>
          <w:sz w:val="24"/>
          <w:szCs w:val="24"/>
        </w:rPr>
        <w:t xml:space="preserve"> O C</w:t>
      </w:r>
      <w:r w:rsidR="00732CEB" w:rsidRPr="00331A49">
        <w:rPr>
          <w:rStyle w:val="texto1"/>
          <w:rFonts w:ascii="Times New Roman" w:hAnsi="Times New Roman" w:cs="Times New Roman"/>
          <w:sz w:val="24"/>
          <w:szCs w:val="24"/>
        </w:rPr>
        <w:t>IP</w:t>
      </w:r>
      <w:r w:rsidR="00693B0A" w:rsidRPr="00331A49">
        <w:rPr>
          <w:rStyle w:val="texto1"/>
          <w:rFonts w:ascii="Times New Roman" w:hAnsi="Times New Roman" w:cs="Times New Roman"/>
          <w:sz w:val="24"/>
          <w:szCs w:val="24"/>
        </w:rPr>
        <w:t xml:space="preserve"> avaliou a presença</w:t>
      </w:r>
      <w:r w:rsidR="00732CEB" w:rsidRPr="00331A49">
        <w:rPr>
          <w:rStyle w:val="texto1"/>
          <w:rFonts w:ascii="Times New Roman" w:hAnsi="Times New Roman" w:cs="Times New Roman"/>
          <w:sz w:val="24"/>
          <w:szCs w:val="24"/>
        </w:rPr>
        <w:t xml:space="preserve"> ou não de sangramento gengival</w:t>
      </w:r>
      <w:r w:rsidR="00693B0A" w:rsidRPr="00331A49">
        <w:rPr>
          <w:rStyle w:val="texto1"/>
          <w:rFonts w:ascii="Times New Roman" w:hAnsi="Times New Roman" w:cs="Times New Roman"/>
          <w:sz w:val="24"/>
          <w:szCs w:val="24"/>
        </w:rPr>
        <w:t>, cálculo</w:t>
      </w:r>
      <w:r w:rsidR="00732CEB" w:rsidRPr="00331A49">
        <w:rPr>
          <w:rStyle w:val="texto1"/>
          <w:rFonts w:ascii="Times New Roman" w:hAnsi="Times New Roman" w:cs="Times New Roman"/>
          <w:sz w:val="24"/>
          <w:szCs w:val="24"/>
        </w:rPr>
        <w:t xml:space="preserve"> e</w:t>
      </w:r>
      <w:r w:rsidR="00693B0A" w:rsidRPr="00331A49">
        <w:rPr>
          <w:rStyle w:val="texto1"/>
          <w:rFonts w:ascii="Times New Roman" w:hAnsi="Times New Roman" w:cs="Times New Roman"/>
          <w:sz w:val="24"/>
          <w:szCs w:val="24"/>
        </w:rPr>
        <w:t xml:space="preserve"> bolsa periodontal. A cavidade bucal foi dividida em sextantes</w:t>
      </w:r>
      <w:r w:rsidR="00732CEB" w:rsidRPr="00331A49">
        <w:rPr>
          <w:rStyle w:val="texto1"/>
          <w:rFonts w:ascii="Times New Roman" w:hAnsi="Times New Roman" w:cs="Times New Roman"/>
          <w:sz w:val="24"/>
          <w:szCs w:val="24"/>
        </w:rPr>
        <w:t xml:space="preserve"> onde se registrou a pior condição dos</w:t>
      </w:r>
      <w:r w:rsidR="00693B0A" w:rsidRPr="00331A49">
        <w:rPr>
          <w:rStyle w:val="texto1"/>
          <w:rFonts w:ascii="Times New Roman" w:hAnsi="Times New Roman" w:cs="Times New Roman"/>
          <w:sz w:val="24"/>
          <w:szCs w:val="24"/>
        </w:rPr>
        <w:t xml:space="preserve"> dentes índice 16/17, 11, 26/27, 36/37, 31, 46/47. O PIP avaliou a inserção periodontal nos locais (0-0/3mm, 1-4/5mm; 2- 6/8mm; 3- 9/11mm, 4-12mm ou mais).</w:t>
      </w:r>
      <w:r w:rsidR="00060AC5" w:rsidRPr="00331A49">
        <w:rPr>
          <w:rFonts w:ascii="Times New Roman" w:hAnsi="Times New Roman" w:cs="Times New Roman"/>
        </w:rPr>
        <w:t xml:space="preserve"> </w:t>
      </w:r>
      <w:r w:rsidR="005A2306" w:rsidRPr="00331A49">
        <w:rPr>
          <w:rStyle w:val="texto1"/>
          <w:rFonts w:ascii="Times New Roman" w:hAnsi="Times New Roman" w:cs="Times New Roman"/>
          <w:sz w:val="24"/>
          <w:szCs w:val="24"/>
        </w:rPr>
        <w:t>Na ausência dos dentes índice ou menos de 2 dentes, excluiu-se o sextante</w:t>
      </w:r>
      <w:r w:rsidR="00060AC5" w:rsidRPr="00331A49">
        <w:rPr>
          <w:rFonts w:ascii="Times New Roman" w:hAnsi="Times New Roman" w:cs="Times New Roman"/>
        </w:rPr>
        <w:t xml:space="preserve">. O hábito de fumar foi avaliado, </w:t>
      </w:r>
      <w:r w:rsidR="008A65F0" w:rsidRPr="00331A49">
        <w:rPr>
          <w:rFonts w:ascii="Times New Roman" w:hAnsi="Times New Roman" w:cs="Times New Roman"/>
        </w:rPr>
        <w:t>categorizando as amostras em</w:t>
      </w:r>
      <w:r w:rsidR="00060AC5" w:rsidRPr="00331A49">
        <w:rPr>
          <w:rFonts w:ascii="Times New Roman" w:hAnsi="Times New Roman" w:cs="Times New Roman"/>
        </w:rPr>
        <w:t xml:space="preserve"> fumante, ex-fumante e não fumante</w:t>
      </w:r>
      <w:r w:rsidR="008A65F0" w:rsidRPr="00331A49">
        <w:rPr>
          <w:rFonts w:ascii="Times New Roman" w:hAnsi="Times New Roman" w:cs="Times New Roman"/>
        </w:rPr>
        <w:t>. A</w:t>
      </w:r>
      <w:r w:rsidR="00060AC5" w:rsidRPr="00331A49">
        <w:rPr>
          <w:rFonts w:ascii="Times New Roman" w:hAnsi="Times New Roman" w:cs="Times New Roman"/>
        </w:rPr>
        <w:t xml:space="preserve"> dependência nicotínica</w:t>
      </w:r>
      <w:r w:rsidR="008A65F0" w:rsidRPr="00331A49">
        <w:rPr>
          <w:rFonts w:ascii="Times New Roman" w:hAnsi="Times New Roman" w:cs="Times New Roman"/>
        </w:rPr>
        <w:t xml:space="preserve"> foi</w:t>
      </w:r>
      <w:r w:rsidR="00060AC5" w:rsidRPr="00331A49">
        <w:rPr>
          <w:rFonts w:ascii="Times New Roman" w:hAnsi="Times New Roman" w:cs="Times New Roman"/>
        </w:rPr>
        <w:t xml:space="preserve"> avaliada pelo questionár</w:t>
      </w:r>
      <w:r w:rsidR="00C437CD" w:rsidRPr="00331A49">
        <w:rPr>
          <w:rFonts w:ascii="Times New Roman" w:hAnsi="Times New Roman" w:cs="Times New Roman"/>
        </w:rPr>
        <w:t xml:space="preserve">io de tolerância de </w:t>
      </w:r>
      <w:proofErr w:type="spellStart"/>
      <w:r w:rsidR="00C437CD" w:rsidRPr="00331A49">
        <w:rPr>
          <w:rFonts w:ascii="Times New Roman" w:hAnsi="Times New Roman" w:cs="Times New Roman"/>
        </w:rPr>
        <w:t>Fagerström</w:t>
      </w:r>
      <w:proofErr w:type="spellEnd"/>
      <w:r w:rsidR="00060AC5" w:rsidRPr="00331A49">
        <w:rPr>
          <w:rFonts w:ascii="Times New Roman" w:hAnsi="Times New Roman" w:cs="Times New Roman"/>
        </w:rPr>
        <w:t>.</w:t>
      </w:r>
      <w:r w:rsidR="008A65F0" w:rsidRPr="00331A49">
        <w:rPr>
          <w:rStyle w:val="texto1"/>
          <w:rFonts w:ascii="Times New Roman" w:hAnsi="Times New Roman" w:cs="Times New Roman"/>
          <w:sz w:val="24"/>
          <w:szCs w:val="24"/>
        </w:rPr>
        <w:t xml:space="preserve"> Houve diferença estatística na prevalência de sangramento (p=0,00</w:t>
      </w:r>
      <w:r w:rsidR="00F04659" w:rsidRPr="00331A49">
        <w:rPr>
          <w:rStyle w:val="texto1"/>
          <w:rFonts w:ascii="Times New Roman" w:hAnsi="Times New Roman" w:cs="Times New Roman"/>
          <w:sz w:val="24"/>
          <w:szCs w:val="24"/>
        </w:rPr>
        <w:t>1</w:t>
      </w:r>
      <w:r w:rsidR="008A65F0" w:rsidRPr="00331A49">
        <w:rPr>
          <w:rStyle w:val="texto1"/>
          <w:rFonts w:ascii="Times New Roman" w:hAnsi="Times New Roman" w:cs="Times New Roman"/>
          <w:sz w:val="24"/>
          <w:szCs w:val="24"/>
        </w:rPr>
        <w:t>) entre os gêneros masculino (</w:t>
      </w:r>
      <w:r w:rsidR="00F04659" w:rsidRPr="00331A49">
        <w:rPr>
          <w:rFonts w:ascii="Times New Roman" w:hAnsi="Times New Roman" w:cs="Times New Roman"/>
        </w:rPr>
        <w:t>54,8 %</w:t>
      </w:r>
      <w:r w:rsidR="008A65F0" w:rsidRPr="00331A49">
        <w:rPr>
          <w:rStyle w:val="texto1"/>
          <w:rFonts w:ascii="Times New Roman" w:hAnsi="Times New Roman" w:cs="Times New Roman"/>
          <w:sz w:val="24"/>
          <w:szCs w:val="24"/>
        </w:rPr>
        <w:t>) e feminino (</w:t>
      </w:r>
      <w:r w:rsidR="00F04659" w:rsidRPr="00331A49">
        <w:rPr>
          <w:rFonts w:ascii="Times New Roman" w:hAnsi="Times New Roman" w:cs="Times New Roman"/>
        </w:rPr>
        <w:t>45,2 %</w:t>
      </w:r>
      <w:r w:rsidR="00693B0A" w:rsidRPr="00331A49">
        <w:rPr>
          <w:rFonts w:ascii="Times New Roman" w:hAnsi="Times New Roman" w:cs="Times New Roman"/>
        </w:rPr>
        <w:t xml:space="preserve">). </w:t>
      </w:r>
      <w:r w:rsidR="00F04659" w:rsidRPr="00331A49">
        <w:rPr>
          <w:rFonts w:ascii="Times New Roman" w:hAnsi="Times New Roman" w:cs="Times New Roman"/>
        </w:rPr>
        <w:t>Houve relação entre a presença de sangramento e cálculo (p=0,004</w:t>
      </w:r>
      <w:r w:rsidR="00C437CD" w:rsidRPr="00331A49">
        <w:rPr>
          <w:rFonts w:ascii="Times New Roman" w:hAnsi="Times New Roman" w:cs="Times New Roman"/>
        </w:rPr>
        <w:t>) em 89% dos idosos</w:t>
      </w:r>
      <w:r w:rsidR="00F04659" w:rsidRPr="00331A49">
        <w:rPr>
          <w:rFonts w:ascii="Times New Roman" w:hAnsi="Times New Roman" w:cs="Times New Roman"/>
        </w:rPr>
        <w:t>. H</w:t>
      </w:r>
      <w:r w:rsidR="00060AC5" w:rsidRPr="00331A49">
        <w:rPr>
          <w:rFonts w:ascii="Times New Roman" w:hAnsi="Times New Roman" w:cs="Times New Roman"/>
        </w:rPr>
        <w:t>ouve diferença da PIP entre os gêneros (p=0,000), com menos sextantes sadios no gênero masculino</w:t>
      </w:r>
      <w:r w:rsidR="00F04659" w:rsidRPr="00331A49">
        <w:rPr>
          <w:rFonts w:ascii="Times New Roman" w:hAnsi="Times New Roman" w:cs="Times New Roman"/>
        </w:rPr>
        <w:t xml:space="preserve"> (24,2%)</w:t>
      </w:r>
      <w:r w:rsidR="00060AC5" w:rsidRPr="00331A49">
        <w:rPr>
          <w:rFonts w:ascii="Times New Roman" w:hAnsi="Times New Roman" w:cs="Times New Roman"/>
        </w:rPr>
        <w:t xml:space="preserve">. </w:t>
      </w:r>
      <w:r w:rsidR="00693B0A" w:rsidRPr="00331A49">
        <w:rPr>
          <w:rFonts w:ascii="Times New Roman" w:hAnsi="Times New Roman" w:cs="Times New Roman"/>
        </w:rPr>
        <w:t>Houve influência do fumo nos</w:t>
      </w:r>
      <w:r w:rsidR="00060AC5" w:rsidRPr="00331A49">
        <w:rPr>
          <w:rFonts w:ascii="Times New Roman" w:hAnsi="Times New Roman" w:cs="Times New Roman"/>
        </w:rPr>
        <w:t xml:space="preserve"> sextantes sadios para PIP (p=0,006). Não foram observadas diferenças para as demais associações.</w:t>
      </w:r>
      <w:r w:rsidR="00060AC5" w:rsidRPr="00331A49">
        <w:rPr>
          <w:rStyle w:val="texto1"/>
          <w:rFonts w:ascii="Times New Roman" w:hAnsi="Times New Roman" w:cs="Times New Roman"/>
          <w:sz w:val="24"/>
          <w:szCs w:val="24"/>
        </w:rPr>
        <w:t xml:space="preserve"> </w:t>
      </w:r>
      <w:r w:rsidR="00060AC5" w:rsidRPr="00331A49">
        <w:rPr>
          <w:rFonts w:ascii="Times New Roman" w:hAnsi="Times New Roman" w:cs="Times New Roman"/>
        </w:rPr>
        <w:t>A doença periodontal foi influenciada pelo gênero e pelo hábito de fumar.</w:t>
      </w:r>
    </w:p>
    <w:p w14:paraId="0842A153" w14:textId="77777777" w:rsidR="008A65F0" w:rsidRPr="00331A49" w:rsidRDefault="008A65F0" w:rsidP="00DD0926">
      <w:pPr>
        <w:rPr>
          <w:rFonts w:ascii="Times New Roman" w:hAnsi="Times New Roman" w:cs="Times New Roman"/>
        </w:rPr>
      </w:pPr>
    </w:p>
    <w:p w14:paraId="7F33ABDD" w14:textId="77777777" w:rsidR="00A07937" w:rsidRPr="00331A49" w:rsidRDefault="00E74210" w:rsidP="00DD0926">
      <w:pPr>
        <w:rPr>
          <w:rFonts w:ascii="Times New Roman" w:hAnsi="Times New Roman" w:cs="Times New Roman"/>
        </w:rPr>
      </w:pPr>
      <w:r w:rsidRPr="00331A49">
        <w:rPr>
          <w:rFonts w:ascii="Times New Roman" w:hAnsi="Times New Roman" w:cs="Times New Roman"/>
          <w:b/>
          <w:bCs/>
        </w:rPr>
        <w:t>Palavras-chave:</w:t>
      </w:r>
      <w:r w:rsidR="00BD6033" w:rsidRPr="00331A49">
        <w:rPr>
          <w:rFonts w:ascii="Times New Roman" w:hAnsi="Times New Roman" w:cs="Times New Roman"/>
          <w:bCs/>
        </w:rPr>
        <w:t xml:space="preserve"> </w:t>
      </w:r>
      <w:r w:rsidR="00177271" w:rsidRPr="00331A49">
        <w:rPr>
          <w:rFonts w:ascii="Times New Roman" w:hAnsi="Times New Roman" w:cs="Times New Roman"/>
          <w:bCs/>
        </w:rPr>
        <w:t xml:space="preserve">Assistência Odontológica para Idosos; Doenças Periodontais; </w:t>
      </w:r>
      <w:r w:rsidR="00177271" w:rsidRPr="00331A49">
        <w:rPr>
          <w:rFonts w:ascii="Times New Roman" w:hAnsi="Times New Roman" w:cs="Times New Roman"/>
        </w:rPr>
        <w:t xml:space="preserve">Hábito de fumar; </w:t>
      </w:r>
      <w:r w:rsidR="008E630D" w:rsidRPr="00331A49">
        <w:rPr>
          <w:rFonts w:ascii="Times New Roman" w:hAnsi="Times New Roman" w:cs="Times New Roman"/>
          <w:bCs/>
          <w:color w:val="000000"/>
        </w:rPr>
        <w:t>Odontologia G</w:t>
      </w:r>
      <w:r w:rsidR="008E630D" w:rsidRPr="00331A49">
        <w:rPr>
          <w:rFonts w:ascii="Times New Roman" w:hAnsi="Times New Roman" w:cs="Times New Roman"/>
        </w:rPr>
        <w:t>eriá</w:t>
      </w:r>
      <w:r w:rsidR="00AA4723" w:rsidRPr="00331A49">
        <w:rPr>
          <w:rFonts w:ascii="Times New Roman" w:hAnsi="Times New Roman" w:cs="Times New Roman"/>
        </w:rPr>
        <w:t>tri</w:t>
      </w:r>
      <w:r w:rsidR="008E630D" w:rsidRPr="00331A49">
        <w:rPr>
          <w:rFonts w:ascii="Times New Roman" w:hAnsi="Times New Roman" w:cs="Times New Roman"/>
        </w:rPr>
        <w:t>c</w:t>
      </w:r>
      <w:r w:rsidR="00AA4723" w:rsidRPr="00331A49">
        <w:rPr>
          <w:rFonts w:ascii="Times New Roman" w:hAnsi="Times New Roman" w:cs="Times New Roman"/>
        </w:rPr>
        <w:t>a</w:t>
      </w:r>
      <w:r w:rsidR="00141544" w:rsidRPr="00331A49">
        <w:rPr>
          <w:rFonts w:ascii="Times New Roman" w:hAnsi="Times New Roman" w:cs="Times New Roman"/>
        </w:rPr>
        <w:t>;</w:t>
      </w:r>
      <w:r w:rsidR="00AD44C9" w:rsidRPr="00331A49">
        <w:rPr>
          <w:rFonts w:ascii="Times New Roman" w:hAnsi="Times New Roman" w:cs="Times New Roman"/>
        </w:rPr>
        <w:t xml:space="preserve"> </w:t>
      </w:r>
      <w:r w:rsidR="00AD44C9" w:rsidRPr="00331A49">
        <w:rPr>
          <w:rFonts w:ascii="Times New Roman" w:hAnsi="Times New Roman" w:cs="Times New Roman"/>
          <w:bCs/>
          <w:color w:val="000000"/>
        </w:rPr>
        <w:t>Serviços de Saúde para Idosos</w:t>
      </w:r>
      <w:r w:rsidR="007D67C7" w:rsidRPr="00331A49">
        <w:rPr>
          <w:rFonts w:ascii="Times New Roman" w:hAnsi="Times New Roman" w:cs="Times New Roman"/>
        </w:rPr>
        <w:t>.</w:t>
      </w:r>
    </w:p>
    <w:p w14:paraId="7C553EC2" w14:textId="77777777" w:rsidR="00C0171B" w:rsidRPr="00331A49" w:rsidRDefault="00C0171B" w:rsidP="00DD0926">
      <w:pPr>
        <w:rPr>
          <w:rFonts w:ascii="Times New Roman" w:hAnsi="Times New Roman" w:cs="Times New Roman"/>
        </w:rPr>
      </w:pPr>
    </w:p>
    <w:p w14:paraId="6D5593E2" w14:textId="77777777" w:rsidR="00E74210" w:rsidRPr="00331A49" w:rsidRDefault="00E74210" w:rsidP="00DD0926">
      <w:pPr>
        <w:rPr>
          <w:rFonts w:ascii="Times New Roman" w:hAnsi="Times New Roman" w:cs="Times New Roman"/>
          <w:b/>
          <w:lang w:val="en-US"/>
        </w:rPr>
      </w:pPr>
      <w:r w:rsidRPr="00331A49">
        <w:rPr>
          <w:rFonts w:ascii="Times New Roman" w:hAnsi="Times New Roman" w:cs="Times New Roman"/>
          <w:b/>
          <w:lang w:val="en-US"/>
        </w:rPr>
        <w:t>Abstract</w:t>
      </w:r>
    </w:p>
    <w:p w14:paraId="0717253D" w14:textId="0F75E281" w:rsidR="00AE4F15" w:rsidRPr="00331A49" w:rsidRDefault="00141544" w:rsidP="00DD0926">
      <w:pPr>
        <w:rPr>
          <w:rFonts w:ascii="Times New Roman" w:hAnsi="Times New Roman" w:cs="Times New Roman"/>
          <w:color w:val="000000"/>
          <w:lang w:val="en-US"/>
        </w:rPr>
      </w:pPr>
      <w:bookmarkStart w:id="0" w:name="_Toc93473122"/>
      <w:bookmarkStart w:id="1" w:name="_Toc96637505"/>
      <w:bookmarkStart w:id="2" w:name="_Toc140051077"/>
      <w:bookmarkStart w:id="3" w:name="_Toc140052045"/>
      <w:bookmarkStart w:id="4" w:name="_Toc166953125"/>
      <w:bookmarkStart w:id="5" w:name="_Toc170927405"/>
      <w:bookmarkStart w:id="6" w:name="_Toc170927559"/>
      <w:r w:rsidRPr="00331A49">
        <w:rPr>
          <w:rFonts w:ascii="Times New Roman" w:hAnsi="Times New Roman" w:cs="Times New Roman"/>
          <w:color w:val="000000"/>
          <w:lang w:val="en-US"/>
        </w:rPr>
        <w:t xml:space="preserve">Smoking compromises the expectation and quality of life. The study </w:t>
      </w:r>
      <w:proofErr w:type="spellStart"/>
      <w:r w:rsidR="0063784A" w:rsidRPr="00331A49">
        <w:rPr>
          <w:rFonts w:ascii="Times New Roman" w:hAnsi="Times New Roman" w:cs="Times New Roman"/>
          <w:color w:val="000000"/>
          <w:lang w:val="en-US"/>
        </w:rPr>
        <w:t>analysed</w:t>
      </w:r>
      <w:proofErr w:type="spellEnd"/>
      <w:r w:rsidRPr="00331A49">
        <w:rPr>
          <w:rFonts w:ascii="Times New Roman" w:hAnsi="Times New Roman" w:cs="Times New Roman"/>
          <w:color w:val="000000"/>
          <w:lang w:val="en-US"/>
        </w:rPr>
        <w:t xml:space="preserve"> whether smoking influences the prevalence of periodontal disease in elderly in the city of Londrina - PR. The sample of 504 physically independent elderly individuals enrolled in Basic Health Units; </w:t>
      </w:r>
      <w:r w:rsidR="005B09EE" w:rsidRPr="00331A49">
        <w:rPr>
          <w:rFonts w:ascii="Times New Roman" w:hAnsi="Times New Roman" w:cs="Times New Roman"/>
          <w:color w:val="000000"/>
          <w:lang w:val="en-US"/>
        </w:rPr>
        <w:t>i</w:t>
      </w:r>
      <w:r w:rsidRPr="00331A49">
        <w:rPr>
          <w:rFonts w:ascii="Times New Roman" w:hAnsi="Times New Roman" w:cs="Times New Roman"/>
          <w:color w:val="000000"/>
          <w:lang w:val="en-US"/>
        </w:rPr>
        <w:t xml:space="preserve">t </w:t>
      </w:r>
      <w:proofErr w:type="gramStart"/>
      <w:r w:rsidRPr="00331A49">
        <w:rPr>
          <w:rFonts w:ascii="Times New Roman" w:hAnsi="Times New Roman" w:cs="Times New Roman"/>
          <w:color w:val="000000"/>
          <w:lang w:val="en-US"/>
        </w:rPr>
        <w:t>was randomized and stratified by gender and age group</w:t>
      </w:r>
      <w:proofErr w:type="gramEnd"/>
      <w:r w:rsidRPr="00331A49">
        <w:rPr>
          <w:rFonts w:ascii="Times New Roman" w:hAnsi="Times New Roman" w:cs="Times New Roman"/>
          <w:color w:val="000000"/>
          <w:lang w:val="en-US"/>
        </w:rPr>
        <w:t xml:space="preserve">. In clinical evaluation was performed using the Community Periodontal Index (IPC) and Insertion Loss Index (PIP). The CIP assessed the presence or absence of gingival bleeding, calculus and periodontal pocket. The oral cavity was divided into </w:t>
      </w:r>
      <w:proofErr w:type="gramStart"/>
      <w:r w:rsidRPr="00331A49">
        <w:rPr>
          <w:rFonts w:ascii="Times New Roman" w:hAnsi="Times New Roman" w:cs="Times New Roman"/>
          <w:color w:val="000000"/>
          <w:lang w:val="en-US"/>
        </w:rPr>
        <w:t>sextants which</w:t>
      </w:r>
      <w:proofErr w:type="gramEnd"/>
      <w:r w:rsidRPr="00331A49">
        <w:rPr>
          <w:rFonts w:ascii="Times New Roman" w:hAnsi="Times New Roman" w:cs="Times New Roman"/>
          <w:color w:val="000000"/>
          <w:lang w:val="en-US"/>
        </w:rPr>
        <w:t xml:space="preserve"> registered the worst condition of the teeth index 16/17, 11, 26/27, 36/37, 31, 46/47. The PIP evaluated in the periodontal attachment locations (0-0 / 3 mm, 1-4 / 5mm; 2-6 / 8mm; 3- 9 / 11mm, 4-12mm or more). In the absence of teeth index, or less than </w:t>
      </w:r>
      <w:proofErr w:type="gramStart"/>
      <w:r w:rsidRPr="00331A49">
        <w:rPr>
          <w:rFonts w:ascii="Times New Roman" w:hAnsi="Times New Roman" w:cs="Times New Roman"/>
          <w:color w:val="000000"/>
          <w:lang w:val="en-US"/>
        </w:rPr>
        <w:t>2</w:t>
      </w:r>
      <w:proofErr w:type="gramEnd"/>
      <w:r w:rsidRPr="00331A49">
        <w:rPr>
          <w:rFonts w:ascii="Times New Roman" w:hAnsi="Times New Roman" w:cs="Times New Roman"/>
          <w:color w:val="000000"/>
          <w:lang w:val="en-US"/>
        </w:rPr>
        <w:t xml:space="preserve"> teeth, was excluded from the sextant. Smoking </w:t>
      </w:r>
      <w:proofErr w:type="gramStart"/>
      <w:r w:rsidRPr="00331A49">
        <w:rPr>
          <w:rFonts w:ascii="Times New Roman" w:hAnsi="Times New Roman" w:cs="Times New Roman"/>
          <w:color w:val="000000"/>
          <w:lang w:val="en-US"/>
        </w:rPr>
        <w:t>was evaluated</w:t>
      </w:r>
      <w:proofErr w:type="gramEnd"/>
      <w:r w:rsidRPr="00331A49">
        <w:rPr>
          <w:rFonts w:ascii="Times New Roman" w:hAnsi="Times New Roman" w:cs="Times New Roman"/>
          <w:color w:val="000000"/>
          <w:lang w:val="en-US"/>
        </w:rPr>
        <w:t xml:space="preserve"> by categorizing samples in smokers, former smokers and nonsmokers. The </w:t>
      </w:r>
      <w:proofErr w:type="gramStart"/>
      <w:r w:rsidRPr="00331A49">
        <w:rPr>
          <w:rFonts w:ascii="Times New Roman" w:hAnsi="Times New Roman" w:cs="Times New Roman"/>
          <w:color w:val="000000"/>
          <w:lang w:val="en-US"/>
        </w:rPr>
        <w:t xml:space="preserve">nicotine dependence was assessed by the </w:t>
      </w:r>
      <w:proofErr w:type="spellStart"/>
      <w:r w:rsidRPr="00331A49">
        <w:rPr>
          <w:rFonts w:ascii="Times New Roman" w:hAnsi="Times New Roman" w:cs="Times New Roman"/>
          <w:color w:val="000000"/>
          <w:lang w:val="en-US"/>
        </w:rPr>
        <w:t>Fagerstrom</w:t>
      </w:r>
      <w:proofErr w:type="spellEnd"/>
      <w:r w:rsidRPr="00331A49">
        <w:rPr>
          <w:rFonts w:ascii="Times New Roman" w:hAnsi="Times New Roman" w:cs="Times New Roman"/>
          <w:color w:val="000000"/>
          <w:lang w:val="en-US"/>
        </w:rPr>
        <w:t xml:space="preserve"> Tolerance Questionnaire</w:t>
      </w:r>
      <w:proofErr w:type="gramEnd"/>
      <w:r w:rsidRPr="00331A49">
        <w:rPr>
          <w:rFonts w:ascii="Times New Roman" w:hAnsi="Times New Roman" w:cs="Times New Roman"/>
          <w:color w:val="000000"/>
          <w:lang w:val="en-US"/>
        </w:rPr>
        <w:t xml:space="preserve">. Was no statistical difference in the prevalence of bleeding (p = 0.001) between the male gender (54.8%) and female (45.2%). There was a relationship between the presence of calculus and bleeding (p = 0.004) in 89% of the elderly. There was the PIP difference between genders (p = 0.000), less healthy sextants in males (24.2%). There was influence of smoking on healthy sextants for PIP (p = 0.006). No differences </w:t>
      </w:r>
      <w:proofErr w:type="gramStart"/>
      <w:r w:rsidRPr="00331A49">
        <w:rPr>
          <w:rFonts w:ascii="Times New Roman" w:hAnsi="Times New Roman" w:cs="Times New Roman"/>
          <w:color w:val="000000"/>
          <w:lang w:val="en-US"/>
        </w:rPr>
        <w:t>were observed</w:t>
      </w:r>
      <w:proofErr w:type="gramEnd"/>
      <w:r w:rsidRPr="00331A49">
        <w:rPr>
          <w:rFonts w:ascii="Times New Roman" w:hAnsi="Times New Roman" w:cs="Times New Roman"/>
          <w:color w:val="000000"/>
          <w:lang w:val="en-US"/>
        </w:rPr>
        <w:t xml:space="preserve"> for the other associations. Periodontal disease </w:t>
      </w:r>
      <w:proofErr w:type="gramStart"/>
      <w:r w:rsidRPr="00331A49">
        <w:rPr>
          <w:rFonts w:ascii="Times New Roman" w:hAnsi="Times New Roman" w:cs="Times New Roman"/>
          <w:color w:val="000000"/>
          <w:lang w:val="en-US"/>
        </w:rPr>
        <w:t>was influenced</w:t>
      </w:r>
      <w:proofErr w:type="gramEnd"/>
      <w:r w:rsidRPr="00331A49">
        <w:rPr>
          <w:rFonts w:ascii="Times New Roman" w:hAnsi="Times New Roman" w:cs="Times New Roman"/>
          <w:color w:val="000000"/>
          <w:lang w:val="en-US"/>
        </w:rPr>
        <w:t xml:space="preserve"> by gender and by </w:t>
      </w:r>
      <w:r w:rsidRPr="00331A49">
        <w:rPr>
          <w:rFonts w:ascii="Times New Roman" w:hAnsi="Times New Roman" w:cs="Times New Roman"/>
          <w:color w:val="000000"/>
          <w:lang w:val="en-US"/>
        </w:rPr>
        <w:lastRenderedPageBreak/>
        <w:t>smoking.</w:t>
      </w:r>
    </w:p>
    <w:p w14:paraId="1DFC4A70" w14:textId="77777777" w:rsidR="00F772E8" w:rsidRPr="00331A49" w:rsidRDefault="00F772E8" w:rsidP="00DD0926">
      <w:pPr>
        <w:rPr>
          <w:rFonts w:ascii="Times New Roman" w:hAnsi="Times New Roman" w:cs="Times New Roman"/>
          <w:color w:val="000000"/>
          <w:lang w:val="en-US"/>
        </w:rPr>
      </w:pPr>
    </w:p>
    <w:p w14:paraId="72C063C8" w14:textId="77777777" w:rsidR="00177271" w:rsidRPr="00331A49" w:rsidRDefault="00E74210" w:rsidP="00177271">
      <w:pPr>
        <w:rPr>
          <w:rFonts w:ascii="Times New Roman" w:hAnsi="Times New Roman" w:cs="Times New Roman"/>
          <w:lang w:val="en-US"/>
        </w:rPr>
      </w:pPr>
      <w:r w:rsidRPr="00331A49">
        <w:rPr>
          <w:rFonts w:ascii="Times New Roman" w:hAnsi="Times New Roman" w:cs="Times New Roman"/>
          <w:b/>
          <w:bCs/>
          <w:lang w:val="en-US"/>
        </w:rPr>
        <w:t>Key</w:t>
      </w:r>
      <w:r w:rsidR="00C0171B" w:rsidRPr="00331A49">
        <w:rPr>
          <w:rFonts w:ascii="Times New Roman" w:hAnsi="Times New Roman" w:cs="Times New Roman"/>
          <w:b/>
          <w:bCs/>
          <w:lang w:val="en-US"/>
        </w:rPr>
        <w:t>w</w:t>
      </w:r>
      <w:r w:rsidRPr="00331A49">
        <w:rPr>
          <w:rFonts w:ascii="Times New Roman" w:hAnsi="Times New Roman" w:cs="Times New Roman"/>
          <w:b/>
          <w:bCs/>
          <w:lang w:val="en-US"/>
        </w:rPr>
        <w:t>ords</w:t>
      </w:r>
      <w:r w:rsidRPr="00331A49">
        <w:rPr>
          <w:rFonts w:ascii="Times New Roman" w:hAnsi="Times New Roman" w:cs="Times New Roman"/>
          <w:lang w:val="en-US"/>
        </w:rPr>
        <w:t>:</w:t>
      </w:r>
      <w:r w:rsidR="00141544" w:rsidRPr="00331A49">
        <w:rPr>
          <w:rFonts w:ascii="Times New Roman" w:hAnsi="Times New Roman" w:cs="Times New Roman"/>
          <w:lang w:val="en-US"/>
        </w:rPr>
        <w:t xml:space="preserve"> </w:t>
      </w:r>
      <w:r w:rsidR="00AE4F15" w:rsidRPr="00331A49">
        <w:rPr>
          <w:rFonts w:ascii="Times New Roman" w:hAnsi="Times New Roman" w:cs="Times New Roman"/>
          <w:lang w:val="en-US"/>
        </w:rPr>
        <w:t xml:space="preserve">Dental </w:t>
      </w:r>
      <w:r w:rsidR="00177271" w:rsidRPr="00331A49">
        <w:rPr>
          <w:rFonts w:ascii="Times New Roman" w:hAnsi="Times New Roman" w:cs="Times New Roman"/>
          <w:lang w:val="en-US"/>
        </w:rPr>
        <w:t>C</w:t>
      </w:r>
      <w:r w:rsidR="00AE4F15" w:rsidRPr="00331A49">
        <w:rPr>
          <w:rFonts w:ascii="Times New Roman" w:hAnsi="Times New Roman" w:cs="Times New Roman"/>
          <w:lang w:val="en-US"/>
        </w:rPr>
        <w:t xml:space="preserve">are for </w:t>
      </w:r>
      <w:r w:rsidR="00177271" w:rsidRPr="00331A49">
        <w:rPr>
          <w:rFonts w:ascii="Times New Roman" w:hAnsi="Times New Roman" w:cs="Times New Roman"/>
          <w:lang w:val="en-US"/>
        </w:rPr>
        <w:t>A</w:t>
      </w:r>
      <w:r w:rsidR="00AE4F15" w:rsidRPr="00331A49">
        <w:rPr>
          <w:rFonts w:ascii="Times New Roman" w:hAnsi="Times New Roman" w:cs="Times New Roman"/>
          <w:lang w:val="en-US"/>
        </w:rPr>
        <w:t xml:space="preserve">ged; </w:t>
      </w:r>
      <w:r w:rsidR="00177271" w:rsidRPr="00331A49">
        <w:rPr>
          <w:rFonts w:ascii="Times New Roman" w:hAnsi="Times New Roman" w:cs="Times New Roman"/>
          <w:lang w:val="en-US"/>
        </w:rPr>
        <w:t xml:space="preserve">Periodontal Diseases; Smoking; </w:t>
      </w:r>
      <w:r w:rsidR="008E630D" w:rsidRPr="00331A49">
        <w:rPr>
          <w:rFonts w:ascii="Times New Roman" w:hAnsi="Times New Roman" w:cs="Times New Roman"/>
          <w:lang w:val="en-US"/>
        </w:rPr>
        <w:t>Geriatric Dentistry</w:t>
      </w:r>
      <w:r w:rsidR="00AE4F15" w:rsidRPr="00331A49">
        <w:rPr>
          <w:rFonts w:ascii="Times New Roman" w:hAnsi="Times New Roman" w:cs="Times New Roman"/>
          <w:lang w:val="en-US"/>
        </w:rPr>
        <w:t xml:space="preserve">; </w:t>
      </w:r>
      <w:r w:rsidR="00177271" w:rsidRPr="00331A49">
        <w:rPr>
          <w:rFonts w:ascii="Times New Roman" w:hAnsi="Times New Roman" w:cs="Times New Roman"/>
          <w:lang w:val="en-US"/>
        </w:rPr>
        <w:t>Health Services for the Aged.</w:t>
      </w:r>
    </w:p>
    <w:p w14:paraId="59C0D93B" w14:textId="77777777" w:rsidR="00177271" w:rsidRPr="00331A49" w:rsidRDefault="00177271" w:rsidP="00177271">
      <w:pPr>
        <w:rPr>
          <w:rFonts w:ascii="Times New Roman" w:hAnsi="Times New Roman" w:cs="Times New Roman"/>
          <w:lang w:val="en-US"/>
        </w:rPr>
      </w:pPr>
    </w:p>
    <w:p w14:paraId="565A83B9" w14:textId="77777777" w:rsidR="00DD0926" w:rsidRPr="00331A49" w:rsidRDefault="00DD0926" w:rsidP="00177271">
      <w:pPr>
        <w:rPr>
          <w:rFonts w:ascii="Times New Roman" w:hAnsi="Times New Roman" w:cs="Times New Roman"/>
          <w:b/>
        </w:rPr>
      </w:pPr>
      <w:r w:rsidRPr="00331A49">
        <w:rPr>
          <w:rFonts w:ascii="Times New Roman" w:hAnsi="Times New Roman" w:cs="Times New Roman"/>
          <w:b/>
        </w:rPr>
        <w:t>Introdução</w:t>
      </w:r>
    </w:p>
    <w:p w14:paraId="697C417F" w14:textId="64EC8C19" w:rsidR="00206F71" w:rsidRPr="00331A49" w:rsidRDefault="00DB43F9" w:rsidP="00206F71">
      <w:pPr>
        <w:pStyle w:val="Pargrafo"/>
        <w:ind w:firstLine="567"/>
        <w:rPr>
          <w:rFonts w:ascii="Times New Roman" w:hAnsi="Times New Roman" w:cs="Times New Roman"/>
        </w:rPr>
      </w:pPr>
      <w:r w:rsidRPr="00331A49">
        <w:rPr>
          <w:rFonts w:ascii="Times New Roman" w:hAnsi="Times New Roman" w:cs="Times New Roman"/>
        </w:rPr>
        <w:t>O</w:t>
      </w:r>
      <w:r w:rsidR="00AA5F5A" w:rsidRPr="00331A49">
        <w:rPr>
          <w:rFonts w:ascii="Times New Roman" w:hAnsi="Times New Roman" w:cs="Times New Roman"/>
        </w:rPr>
        <w:t xml:space="preserve"> processo de envelhecimento</w:t>
      </w:r>
      <w:r w:rsidR="009C6C7A" w:rsidRPr="00331A49">
        <w:rPr>
          <w:rFonts w:ascii="Times New Roman" w:hAnsi="Times New Roman" w:cs="Times New Roman"/>
        </w:rPr>
        <w:t xml:space="preserve"> da população é influenciado pelo tabagismo, </w:t>
      </w:r>
      <w:r w:rsidR="00907B2B" w:rsidRPr="00331A49">
        <w:rPr>
          <w:rFonts w:ascii="Times New Roman" w:hAnsi="Times New Roman" w:cs="Times New Roman"/>
        </w:rPr>
        <w:t xml:space="preserve">que compromete </w:t>
      </w:r>
      <w:r w:rsidR="009C6C7A" w:rsidRPr="00331A49">
        <w:rPr>
          <w:rFonts w:ascii="Times New Roman" w:hAnsi="Times New Roman" w:cs="Times New Roman"/>
        </w:rPr>
        <w:t>a longevidade</w:t>
      </w:r>
      <w:r w:rsidR="00907B2B" w:rsidRPr="00331A49">
        <w:rPr>
          <w:rFonts w:ascii="Times New Roman" w:hAnsi="Times New Roman" w:cs="Times New Roman"/>
        </w:rPr>
        <w:t>,</w:t>
      </w:r>
      <w:r w:rsidR="009C6C7A" w:rsidRPr="00331A49">
        <w:rPr>
          <w:rFonts w:ascii="Times New Roman" w:hAnsi="Times New Roman" w:cs="Times New Roman"/>
        </w:rPr>
        <w:t xml:space="preserve"> a expectativa e </w:t>
      </w:r>
      <w:r w:rsidR="00F121A9" w:rsidRPr="00331A49">
        <w:rPr>
          <w:rFonts w:ascii="Times New Roman" w:hAnsi="Times New Roman" w:cs="Times New Roman"/>
        </w:rPr>
        <w:t xml:space="preserve">a qualidade de vida </w:t>
      </w:r>
      <w:r w:rsidR="009C6C7A" w:rsidRPr="00331A49">
        <w:rPr>
          <w:rFonts w:ascii="Times New Roman" w:hAnsi="Times New Roman" w:cs="Times New Roman"/>
        </w:rPr>
        <w:t xml:space="preserve">(GOULART </w:t>
      </w:r>
      <w:r w:rsidR="009C6C7A" w:rsidRPr="00331A49">
        <w:rPr>
          <w:rFonts w:ascii="Times New Roman" w:hAnsi="Times New Roman" w:cs="Times New Roman"/>
          <w:i/>
        </w:rPr>
        <w:t>et al</w:t>
      </w:r>
      <w:r w:rsidR="00230718" w:rsidRPr="00331A49">
        <w:rPr>
          <w:rFonts w:ascii="Times New Roman" w:hAnsi="Times New Roman" w:cs="Times New Roman"/>
          <w:i/>
        </w:rPr>
        <w:t>.</w:t>
      </w:r>
      <w:r w:rsidR="009C6C7A" w:rsidRPr="00331A49">
        <w:rPr>
          <w:rFonts w:ascii="Times New Roman" w:hAnsi="Times New Roman" w:cs="Times New Roman"/>
        </w:rPr>
        <w:t xml:space="preserve">, 2010). O </w:t>
      </w:r>
      <w:r w:rsidR="00F121A9" w:rsidRPr="00331A49">
        <w:rPr>
          <w:rFonts w:ascii="Times New Roman" w:hAnsi="Times New Roman" w:cs="Times New Roman"/>
        </w:rPr>
        <w:t>hábito de fumar</w:t>
      </w:r>
      <w:r w:rsidR="009C6C7A" w:rsidRPr="00331A49">
        <w:rPr>
          <w:rFonts w:ascii="Times New Roman" w:hAnsi="Times New Roman" w:cs="Times New Roman"/>
        </w:rPr>
        <w:t xml:space="preserve"> é </w:t>
      </w:r>
      <w:r w:rsidR="00F121A9" w:rsidRPr="00331A49">
        <w:rPr>
          <w:rFonts w:ascii="Times New Roman" w:hAnsi="Times New Roman" w:cs="Times New Roman"/>
        </w:rPr>
        <w:t>considerado</w:t>
      </w:r>
      <w:r w:rsidR="00B61A5B" w:rsidRPr="00331A49">
        <w:rPr>
          <w:rFonts w:ascii="Times New Roman" w:hAnsi="Times New Roman" w:cs="Times New Roman"/>
        </w:rPr>
        <w:t xml:space="preserve"> </w:t>
      </w:r>
      <w:r w:rsidR="009C6C7A" w:rsidRPr="00331A49">
        <w:rPr>
          <w:rFonts w:ascii="Times New Roman" w:hAnsi="Times New Roman" w:cs="Times New Roman"/>
        </w:rPr>
        <w:t>fator de risco</w:t>
      </w:r>
      <w:r w:rsidR="009679EC" w:rsidRPr="00331A49">
        <w:rPr>
          <w:rFonts w:ascii="Times New Roman" w:hAnsi="Times New Roman" w:cs="Times New Roman"/>
        </w:rPr>
        <w:t xml:space="preserve"> </w:t>
      </w:r>
      <w:r w:rsidR="004E266C" w:rsidRPr="00331A49">
        <w:rPr>
          <w:rFonts w:ascii="Times New Roman" w:hAnsi="Times New Roman" w:cs="Times New Roman"/>
        </w:rPr>
        <w:t xml:space="preserve">que modula a susceptibilidade ou a resistência do indivíduo à </w:t>
      </w:r>
      <w:r w:rsidR="009C6C7A" w:rsidRPr="00331A49">
        <w:rPr>
          <w:rFonts w:ascii="Times New Roman" w:hAnsi="Times New Roman" w:cs="Times New Roman"/>
        </w:rPr>
        <w:t>doença</w:t>
      </w:r>
      <w:r w:rsidR="00E20981" w:rsidRPr="00331A49">
        <w:rPr>
          <w:rFonts w:ascii="Times New Roman" w:hAnsi="Times New Roman" w:cs="Times New Roman"/>
        </w:rPr>
        <w:t xml:space="preserve"> </w:t>
      </w:r>
      <w:r w:rsidR="00907B2B" w:rsidRPr="00331A49">
        <w:rPr>
          <w:rFonts w:ascii="Times New Roman" w:hAnsi="Times New Roman" w:cs="Times New Roman"/>
        </w:rPr>
        <w:t>p</w:t>
      </w:r>
      <w:r w:rsidR="009C6C7A" w:rsidRPr="00331A49">
        <w:rPr>
          <w:rFonts w:ascii="Times New Roman" w:hAnsi="Times New Roman" w:cs="Times New Roman"/>
        </w:rPr>
        <w:t>eriodontal</w:t>
      </w:r>
      <w:r w:rsidR="0025258D" w:rsidRPr="00331A49">
        <w:rPr>
          <w:rFonts w:ascii="Times New Roman" w:hAnsi="Times New Roman" w:cs="Times New Roman"/>
        </w:rPr>
        <w:t xml:space="preserve"> (</w:t>
      </w:r>
      <w:r w:rsidR="004E266C" w:rsidRPr="00331A49">
        <w:rPr>
          <w:rFonts w:ascii="Times New Roman" w:hAnsi="Times New Roman" w:cs="Times New Roman"/>
          <w:bCs/>
          <w:color w:val="231F20"/>
        </w:rPr>
        <w:t>RAGGHIANTI</w:t>
      </w:r>
      <w:r w:rsidR="004E266C" w:rsidRPr="00331A49">
        <w:rPr>
          <w:rFonts w:ascii="Times New Roman" w:hAnsi="Times New Roman" w:cs="Times New Roman"/>
          <w:bCs/>
          <w:color w:val="000000"/>
          <w:shd w:val="clear" w:color="auto" w:fill="FFFFFF"/>
        </w:rPr>
        <w:t xml:space="preserve"> </w:t>
      </w:r>
      <w:r w:rsidR="004E266C" w:rsidRPr="00331A49">
        <w:rPr>
          <w:rFonts w:ascii="Times New Roman" w:hAnsi="Times New Roman" w:cs="Times New Roman"/>
          <w:bCs/>
          <w:i/>
          <w:color w:val="000000"/>
          <w:shd w:val="clear" w:color="auto" w:fill="FFFFFF"/>
        </w:rPr>
        <w:t>et al</w:t>
      </w:r>
      <w:r w:rsidR="004E266C" w:rsidRPr="00331A49">
        <w:rPr>
          <w:rFonts w:ascii="Times New Roman" w:hAnsi="Times New Roman" w:cs="Times New Roman"/>
          <w:bCs/>
          <w:color w:val="000000"/>
          <w:shd w:val="clear" w:color="auto" w:fill="FFFFFF"/>
        </w:rPr>
        <w:t xml:space="preserve">., 2004; </w:t>
      </w:r>
      <w:r w:rsidR="0025258D" w:rsidRPr="00331A49">
        <w:rPr>
          <w:rFonts w:ascii="Times New Roman" w:hAnsi="Times New Roman" w:cs="Times New Roman"/>
        </w:rPr>
        <w:t>MATOS; GODOY, 2011</w:t>
      </w:r>
      <w:r w:rsidR="0010036B" w:rsidRPr="00331A49">
        <w:rPr>
          <w:rFonts w:ascii="Times New Roman" w:hAnsi="Times New Roman" w:cs="Times New Roman"/>
        </w:rPr>
        <w:t>; REIS</w:t>
      </w:r>
      <w:r w:rsidR="0010036B" w:rsidRPr="00331A49">
        <w:rPr>
          <w:rFonts w:ascii="Times New Roman" w:hAnsi="Times New Roman" w:cs="Times New Roman"/>
          <w:i/>
        </w:rPr>
        <w:t xml:space="preserve"> et al</w:t>
      </w:r>
      <w:r w:rsidR="00E03495" w:rsidRPr="00331A49">
        <w:rPr>
          <w:rFonts w:ascii="Times New Roman" w:hAnsi="Times New Roman" w:cs="Times New Roman"/>
          <w:i/>
        </w:rPr>
        <w:t>.</w:t>
      </w:r>
      <w:r w:rsidR="0010036B" w:rsidRPr="00331A49">
        <w:rPr>
          <w:rFonts w:ascii="Times New Roman" w:hAnsi="Times New Roman" w:cs="Times New Roman"/>
        </w:rPr>
        <w:t>, 2012</w:t>
      </w:r>
      <w:r w:rsidR="0025258D" w:rsidRPr="00331A49">
        <w:rPr>
          <w:rFonts w:ascii="Times New Roman" w:hAnsi="Times New Roman" w:cs="Times New Roman"/>
        </w:rPr>
        <w:t>)</w:t>
      </w:r>
      <w:r w:rsidR="00206F71" w:rsidRPr="00331A49">
        <w:rPr>
          <w:rFonts w:ascii="Times New Roman" w:hAnsi="Times New Roman" w:cs="Times New Roman"/>
        </w:rPr>
        <w:t>.</w:t>
      </w:r>
    </w:p>
    <w:p w14:paraId="5EE9978D" w14:textId="5203735C" w:rsidR="00B859D9" w:rsidRPr="00331A49" w:rsidRDefault="00E20981" w:rsidP="00927258">
      <w:pPr>
        <w:pStyle w:val="Pargrafo"/>
        <w:ind w:firstLine="567"/>
        <w:rPr>
          <w:rFonts w:ascii="Times New Roman" w:hAnsi="Times New Roman" w:cs="Times New Roman"/>
        </w:rPr>
      </w:pPr>
      <w:r w:rsidRPr="00331A49">
        <w:rPr>
          <w:rFonts w:ascii="Times New Roman" w:hAnsi="Times New Roman" w:cs="Times New Roman"/>
        </w:rPr>
        <w:t>A doença periodontal</w:t>
      </w:r>
      <w:r w:rsidR="00206F71" w:rsidRPr="00331A49">
        <w:rPr>
          <w:rFonts w:ascii="Times New Roman" w:hAnsi="Times New Roman" w:cs="Times New Roman"/>
        </w:rPr>
        <w:t xml:space="preserve"> é</w:t>
      </w:r>
      <w:r w:rsidRPr="00331A49">
        <w:rPr>
          <w:rFonts w:ascii="Times New Roman" w:eastAsiaTheme="minorEastAsia" w:hAnsi="Times New Roman" w:cs="Times New Roman"/>
        </w:rPr>
        <w:t xml:space="preserve"> </w:t>
      </w:r>
      <w:r w:rsidRPr="00331A49">
        <w:rPr>
          <w:rFonts w:ascii="Times New Roman" w:hAnsi="Times New Roman" w:cs="Times New Roman"/>
        </w:rPr>
        <w:t xml:space="preserve">um processo de desequilíbrio entre as ações de agressão e defesa sobre </w:t>
      </w:r>
      <w:r w:rsidRPr="00331A49">
        <w:rPr>
          <w:rFonts w:ascii="Times New Roman" w:hAnsi="Times New Roman" w:cs="Times New Roman"/>
          <w:bCs/>
        </w:rPr>
        <w:t>os tecidos de sustentação e proteção do dente</w:t>
      </w:r>
      <w:r w:rsidR="00206F71" w:rsidRPr="00331A49">
        <w:rPr>
          <w:rFonts w:ascii="Times New Roman" w:hAnsi="Times New Roman" w:cs="Times New Roman"/>
          <w:bCs/>
        </w:rPr>
        <w:t>.</w:t>
      </w:r>
      <w:r w:rsidRPr="00331A49">
        <w:rPr>
          <w:rFonts w:ascii="Times New Roman" w:hAnsi="Times New Roman" w:cs="Times New Roman"/>
          <w:bCs/>
        </w:rPr>
        <w:t xml:space="preserve"> </w:t>
      </w:r>
      <w:r w:rsidR="005C217E" w:rsidRPr="00331A49">
        <w:rPr>
          <w:rFonts w:ascii="Times New Roman" w:hAnsi="Times New Roman" w:cs="Times New Roman"/>
        </w:rPr>
        <w:t xml:space="preserve">É uma </w:t>
      </w:r>
      <w:r w:rsidR="005C217E" w:rsidRPr="00331A49">
        <w:rPr>
          <w:rFonts w:ascii="Times New Roman" w:hAnsi="Times New Roman" w:cs="Times New Roman"/>
          <w:bCs/>
        </w:rPr>
        <w:t>doença infecciosa</w:t>
      </w:r>
      <w:r w:rsidR="005C217E" w:rsidRPr="00331A49">
        <w:rPr>
          <w:rFonts w:ascii="Times New Roman" w:hAnsi="Times New Roman" w:cs="Times New Roman"/>
        </w:rPr>
        <w:t xml:space="preserve">, sinalizada pelas alterações de forma e função dos tecidos </w:t>
      </w:r>
      <w:r w:rsidR="00206F71" w:rsidRPr="00331A49">
        <w:rPr>
          <w:rFonts w:ascii="Times New Roman" w:hAnsi="Times New Roman" w:cs="Times New Roman"/>
        </w:rPr>
        <w:t>periodontais. A</w:t>
      </w:r>
      <w:r w:rsidR="00206F71" w:rsidRPr="00331A49">
        <w:rPr>
          <w:rFonts w:ascii="Times New Roman" w:hAnsi="Times New Roman" w:cs="Times New Roman"/>
          <w:bCs/>
        </w:rPr>
        <w:t>presenta padrões variáveis de progressão e</w:t>
      </w:r>
      <w:r w:rsidR="005C217E" w:rsidRPr="00331A49">
        <w:rPr>
          <w:rFonts w:ascii="Times New Roman" w:hAnsi="Times New Roman" w:cs="Times New Roman"/>
        </w:rPr>
        <w:t xml:space="preserve"> está relacionada com a alta </w:t>
      </w:r>
      <w:r w:rsidR="005C217E" w:rsidRPr="00331A49">
        <w:rPr>
          <w:rFonts w:ascii="Times New Roman" w:hAnsi="Times New Roman" w:cs="Times New Roman"/>
          <w:bCs/>
        </w:rPr>
        <w:t xml:space="preserve">morbidade e mortalidade </w:t>
      </w:r>
      <w:r w:rsidR="005C217E" w:rsidRPr="00331A49">
        <w:rPr>
          <w:rFonts w:ascii="Times New Roman" w:hAnsi="Times New Roman" w:cs="Times New Roman"/>
        </w:rPr>
        <w:t>dentária</w:t>
      </w:r>
      <w:r w:rsidR="00206F71" w:rsidRPr="00331A49">
        <w:rPr>
          <w:rFonts w:ascii="Times New Roman" w:hAnsi="Times New Roman" w:cs="Times New Roman"/>
        </w:rPr>
        <w:t xml:space="preserve"> (BRASIL, 2008)</w:t>
      </w:r>
      <w:r w:rsidR="005C217E" w:rsidRPr="00331A49">
        <w:rPr>
          <w:rFonts w:ascii="Times New Roman" w:hAnsi="Times New Roman" w:cs="Times New Roman"/>
        </w:rPr>
        <w:t>.</w:t>
      </w:r>
      <w:r w:rsidR="00927258" w:rsidRPr="00331A49">
        <w:rPr>
          <w:rFonts w:ascii="Times New Roman" w:hAnsi="Times New Roman" w:cs="Times New Roman"/>
        </w:rPr>
        <w:t xml:space="preserve"> </w:t>
      </w:r>
      <w:r w:rsidRPr="00331A49">
        <w:rPr>
          <w:rFonts w:ascii="Times New Roman" w:hAnsi="Times New Roman" w:cs="Times New Roman"/>
        </w:rPr>
        <w:t xml:space="preserve">Ocorre como consequência de reações inflamatórias e imunológicas nos tecidos periodontais induzidas por </w:t>
      </w:r>
      <w:r w:rsidR="00927258" w:rsidRPr="00331A49">
        <w:rPr>
          <w:rFonts w:ascii="Times New Roman" w:hAnsi="Times New Roman" w:cs="Times New Roman"/>
        </w:rPr>
        <w:t>microrganismos</w:t>
      </w:r>
      <w:r w:rsidRPr="00331A49">
        <w:rPr>
          <w:rFonts w:ascii="Times New Roman" w:hAnsi="Times New Roman" w:cs="Times New Roman"/>
        </w:rPr>
        <w:t xml:space="preserve"> do biofilme dental</w:t>
      </w:r>
      <w:r w:rsidR="00927258" w:rsidRPr="00331A49">
        <w:rPr>
          <w:rFonts w:ascii="Times New Roman" w:hAnsi="Times New Roman" w:cs="Times New Roman"/>
        </w:rPr>
        <w:t xml:space="preserve"> </w:t>
      </w:r>
      <w:r w:rsidRPr="00331A49">
        <w:rPr>
          <w:rFonts w:ascii="Times New Roman" w:hAnsi="Times New Roman" w:cs="Times New Roman"/>
        </w:rPr>
        <w:t>danificando o tecido conjuntivo e o osso alveolar</w:t>
      </w:r>
      <w:r w:rsidR="00927258" w:rsidRPr="00331A49">
        <w:rPr>
          <w:rFonts w:ascii="Times New Roman" w:hAnsi="Times New Roman" w:cs="Times New Roman"/>
        </w:rPr>
        <w:t xml:space="preserve"> (MATOS; GODOY, 2011)</w:t>
      </w:r>
      <w:r w:rsidRPr="00331A49">
        <w:rPr>
          <w:rFonts w:ascii="Times New Roman" w:hAnsi="Times New Roman" w:cs="Times New Roman"/>
        </w:rPr>
        <w:t>.</w:t>
      </w:r>
      <w:r w:rsidR="00B05C57" w:rsidRPr="00331A49">
        <w:rPr>
          <w:rFonts w:ascii="Times New Roman" w:hAnsi="Times New Roman" w:cs="Times New Roman"/>
        </w:rPr>
        <w:t xml:space="preserve"> Acomete diferentes grupos etários, porém</w:t>
      </w:r>
      <w:r w:rsidR="00AD6BA2" w:rsidRPr="00331A49">
        <w:rPr>
          <w:rFonts w:ascii="Times New Roman" w:hAnsi="Times New Roman" w:cs="Times New Roman"/>
        </w:rPr>
        <w:t xml:space="preserve"> a </w:t>
      </w:r>
      <w:r w:rsidR="00B05C57" w:rsidRPr="00331A49">
        <w:rPr>
          <w:rFonts w:ascii="Times New Roman" w:hAnsi="Times New Roman" w:cs="Times New Roman"/>
        </w:rPr>
        <w:t xml:space="preserve">sua progressão é bastante acentuada em idosos </w:t>
      </w:r>
      <w:r w:rsidR="007754E9" w:rsidRPr="00331A49">
        <w:rPr>
          <w:rFonts w:ascii="Times New Roman" w:hAnsi="Times New Roman" w:cs="Times New Roman"/>
          <w:color w:val="000000"/>
          <w:shd w:val="clear" w:color="auto" w:fill="FFFFFF"/>
        </w:rPr>
        <w:t>(</w:t>
      </w:r>
      <w:r w:rsidR="007754E9" w:rsidRPr="00331A49">
        <w:rPr>
          <w:rFonts w:ascii="Times New Roman" w:hAnsi="Times New Roman" w:cs="Times New Roman"/>
          <w:bCs/>
          <w:color w:val="231F20"/>
        </w:rPr>
        <w:t>RAGGHIANTI</w:t>
      </w:r>
      <w:r w:rsidR="007754E9" w:rsidRPr="00331A49">
        <w:rPr>
          <w:rFonts w:ascii="Times New Roman" w:hAnsi="Times New Roman" w:cs="Times New Roman"/>
          <w:bCs/>
          <w:color w:val="000000"/>
          <w:shd w:val="clear" w:color="auto" w:fill="FFFFFF"/>
        </w:rPr>
        <w:t xml:space="preserve"> </w:t>
      </w:r>
      <w:r w:rsidR="007754E9" w:rsidRPr="00331A49">
        <w:rPr>
          <w:rFonts w:ascii="Times New Roman" w:hAnsi="Times New Roman" w:cs="Times New Roman"/>
          <w:bCs/>
          <w:i/>
          <w:color w:val="000000"/>
          <w:shd w:val="clear" w:color="auto" w:fill="FFFFFF"/>
        </w:rPr>
        <w:t>et al</w:t>
      </w:r>
      <w:r w:rsidR="00EB4C01" w:rsidRPr="00331A49">
        <w:rPr>
          <w:rFonts w:ascii="Times New Roman" w:hAnsi="Times New Roman" w:cs="Times New Roman"/>
          <w:bCs/>
          <w:color w:val="000000"/>
          <w:shd w:val="clear" w:color="auto" w:fill="FFFFFF"/>
        </w:rPr>
        <w:t>.</w:t>
      </w:r>
      <w:r w:rsidR="007754E9" w:rsidRPr="00331A49">
        <w:rPr>
          <w:rFonts w:ascii="Times New Roman" w:hAnsi="Times New Roman" w:cs="Times New Roman"/>
          <w:bCs/>
          <w:color w:val="000000"/>
          <w:shd w:val="clear" w:color="auto" w:fill="FFFFFF"/>
        </w:rPr>
        <w:t>, 2004).</w:t>
      </w:r>
    </w:p>
    <w:p w14:paraId="4267E413" w14:textId="77777777" w:rsidR="00B859D9" w:rsidRPr="00331A49" w:rsidRDefault="00B859D9" w:rsidP="00B859D9">
      <w:pPr>
        <w:pStyle w:val="Pargrafo"/>
        <w:ind w:firstLine="567"/>
        <w:rPr>
          <w:rFonts w:ascii="Times New Roman" w:hAnsi="Times New Roman" w:cs="Times New Roman"/>
          <w:bCs/>
          <w:color w:val="000000"/>
          <w:shd w:val="clear" w:color="auto" w:fill="FFFFFF"/>
        </w:rPr>
      </w:pPr>
      <w:r w:rsidRPr="00331A49">
        <w:rPr>
          <w:rFonts w:ascii="Times New Roman" w:hAnsi="Times New Roman" w:cs="Times New Roman"/>
          <w:color w:val="000000"/>
          <w:shd w:val="clear" w:color="auto" w:fill="FFFFFF"/>
        </w:rPr>
        <w:t>A maioria dos estudos sugerem que a doença periodontal é agravada em pessoas idosas por causa da destruição tecidual cumulativa que ocorre ao longo da vida ou por causa de deficiência intrínseca relacionada com a idade ou anormalidade que afeta a suscetibilidade periodontal. Ainda não está claro que o envelhecimento é um fator de risco para a doença periodontal grave, ou se o seu efeito é devido à exposição prolongada de indivíduos mais velhos a</w:t>
      </w:r>
      <w:r w:rsidR="00AD6BA2" w:rsidRPr="00331A49">
        <w:rPr>
          <w:rFonts w:ascii="Times New Roman" w:hAnsi="Times New Roman" w:cs="Times New Roman"/>
          <w:color w:val="000000"/>
          <w:shd w:val="clear" w:color="auto" w:fill="FFFFFF"/>
        </w:rPr>
        <w:t>os</w:t>
      </w:r>
      <w:r w:rsidRPr="00331A49">
        <w:rPr>
          <w:rFonts w:ascii="Times New Roman" w:hAnsi="Times New Roman" w:cs="Times New Roman"/>
          <w:color w:val="000000"/>
          <w:shd w:val="clear" w:color="auto" w:fill="FFFFFF"/>
        </w:rPr>
        <w:t xml:space="preserve"> fatores etiológicos</w:t>
      </w:r>
      <w:r w:rsidR="00AD6BA2" w:rsidRPr="00331A49">
        <w:rPr>
          <w:rFonts w:ascii="Times New Roman" w:hAnsi="Times New Roman" w:cs="Times New Roman"/>
          <w:color w:val="000000"/>
          <w:shd w:val="clear" w:color="auto" w:fill="FFFFFF"/>
        </w:rPr>
        <w:t xml:space="preserve"> da doença</w:t>
      </w:r>
      <w:r w:rsidRPr="00331A49">
        <w:rPr>
          <w:rFonts w:ascii="Times New Roman" w:hAnsi="Times New Roman" w:cs="Times New Roman"/>
          <w:color w:val="000000"/>
          <w:shd w:val="clear" w:color="auto" w:fill="FFFFFF"/>
        </w:rPr>
        <w:t xml:space="preserve"> (</w:t>
      </w:r>
      <w:r w:rsidRPr="00331A49">
        <w:rPr>
          <w:rFonts w:ascii="Times New Roman" w:hAnsi="Times New Roman" w:cs="Times New Roman"/>
          <w:bCs/>
          <w:color w:val="231F20"/>
        </w:rPr>
        <w:t>RAGGHIANTI</w:t>
      </w:r>
      <w:r w:rsidRPr="00331A49">
        <w:rPr>
          <w:rFonts w:ascii="Times New Roman" w:hAnsi="Times New Roman" w:cs="Times New Roman"/>
          <w:bCs/>
          <w:color w:val="000000"/>
          <w:shd w:val="clear" w:color="auto" w:fill="FFFFFF"/>
        </w:rPr>
        <w:t xml:space="preserve"> </w:t>
      </w:r>
      <w:r w:rsidRPr="00331A49">
        <w:rPr>
          <w:rFonts w:ascii="Times New Roman" w:hAnsi="Times New Roman" w:cs="Times New Roman"/>
          <w:bCs/>
          <w:i/>
          <w:color w:val="000000"/>
          <w:shd w:val="clear" w:color="auto" w:fill="FFFFFF"/>
        </w:rPr>
        <w:t>et al</w:t>
      </w:r>
      <w:r w:rsidR="00EB4C01" w:rsidRPr="00331A49">
        <w:rPr>
          <w:rFonts w:ascii="Times New Roman" w:hAnsi="Times New Roman" w:cs="Times New Roman"/>
          <w:bCs/>
          <w:color w:val="000000"/>
          <w:shd w:val="clear" w:color="auto" w:fill="FFFFFF"/>
        </w:rPr>
        <w:t>.</w:t>
      </w:r>
      <w:r w:rsidRPr="00331A49">
        <w:rPr>
          <w:rFonts w:ascii="Times New Roman" w:hAnsi="Times New Roman" w:cs="Times New Roman"/>
          <w:bCs/>
          <w:color w:val="000000"/>
          <w:shd w:val="clear" w:color="auto" w:fill="FFFFFF"/>
        </w:rPr>
        <w:t>, 2004).</w:t>
      </w:r>
    </w:p>
    <w:p w14:paraId="26A57D4D" w14:textId="77777777" w:rsidR="000C4852" w:rsidRPr="00331A49" w:rsidRDefault="00927258" w:rsidP="00B859D9">
      <w:pPr>
        <w:pStyle w:val="Pargrafo"/>
        <w:ind w:firstLine="567"/>
        <w:rPr>
          <w:rFonts w:ascii="Times New Roman" w:hAnsi="Times New Roman" w:cs="Times New Roman"/>
        </w:rPr>
      </w:pPr>
      <w:r w:rsidRPr="00331A49">
        <w:rPr>
          <w:rFonts w:ascii="Times New Roman" w:hAnsi="Times New Roman" w:cs="Times New Roman"/>
        </w:rPr>
        <w:t>O hábito de fumar aumenta a incidência,</w:t>
      </w:r>
      <w:r w:rsidRPr="00331A49">
        <w:rPr>
          <w:rFonts w:ascii="Times New Roman" w:hAnsi="Times New Roman" w:cs="Times New Roman"/>
          <w:color w:val="000000"/>
          <w:shd w:val="clear" w:color="auto" w:fill="FFFFFF"/>
        </w:rPr>
        <w:t xml:space="preserve"> a prevalência e a gravidade da doença periodontal </w:t>
      </w:r>
      <w:r w:rsidR="00AD6BA2" w:rsidRPr="00331A49">
        <w:rPr>
          <w:rFonts w:ascii="Times New Roman" w:hAnsi="Times New Roman" w:cs="Times New Roman"/>
        </w:rPr>
        <w:t>tornando o hospedeiro mais susceptível à progressão da doença</w:t>
      </w:r>
      <w:r w:rsidR="00AD6BA2" w:rsidRPr="00331A49">
        <w:rPr>
          <w:rFonts w:ascii="Times New Roman" w:hAnsi="Times New Roman" w:cs="Times New Roman"/>
          <w:color w:val="000000"/>
          <w:shd w:val="clear" w:color="auto" w:fill="FFFFFF"/>
        </w:rPr>
        <w:t xml:space="preserve"> </w:t>
      </w:r>
      <w:r w:rsidRPr="00331A49">
        <w:rPr>
          <w:rFonts w:ascii="Times New Roman" w:hAnsi="Times New Roman" w:cs="Times New Roman"/>
          <w:color w:val="000000"/>
          <w:shd w:val="clear" w:color="auto" w:fill="FFFFFF"/>
        </w:rPr>
        <w:t xml:space="preserve">porque interfere </w:t>
      </w:r>
      <w:r w:rsidR="00AD6BA2" w:rsidRPr="00331A49">
        <w:rPr>
          <w:rFonts w:ascii="Times New Roman" w:hAnsi="Times New Roman" w:cs="Times New Roman"/>
        </w:rPr>
        <w:t>no seu mecanismo de defesa por meio d</w:t>
      </w:r>
      <w:r w:rsidRPr="00331A49">
        <w:rPr>
          <w:rFonts w:ascii="Times New Roman" w:hAnsi="Times New Roman" w:cs="Times New Roman"/>
          <w:color w:val="000000"/>
          <w:shd w:val="clear" w:color="auto" w:fill="FFFFFF"/>
        </w:rPr>
        <w:t>a</w:t>
      </w:r>
      <w:r w:rsidR="00AD6BA2" w:rsidRPr="00331A49">
        <w:rPr>
          <w:rFonts w:ascii="Times New Roman" w:hAnsi="Times New Roman" w:cs="Times New Roman"/>
          <w:color w:val="000000"/>
          <w:shd w:val="clear" w:color="auto" w:fill="FFFFFF"/>
        </w:rPr>
        <w:t>s</w:t>
      </w:r>
      <w:r w:rsidRPr="00331A49">
        <w:rPr>
          <w:rFonts w:ascii="Times New Roman" w:hAnsi="Times New Roman" w:cs="Times New Roman"/>
          <w:color w:val="000000"/>
          <w:shd w:val="clear" w:color="auto" w:fill="FFFFFF"/>
        </w:rPr>
        <w:t xml:space="preserve"> resposta</w:t>
      </w:r>
      <w:r w:rsidR="00AD6BA2" w:rsidRPr="00331A49">
        <w:rPr>
          <w:rFonts w:ascii="Times New Roman" w:hAnsi="Times New Roman" w:cs="Times New Roman"/>
          <w:color w:val="000000"/>
          <w:shd w:val="clear" w:color="auto" w:fill="FFFFFF"/>
        </w:rPr>
        <w:t>s</w:t>
      </w:r>
      <w:r w:rsidRPr="00331A49">
        <w:rPr>
          <w:rFonts w:ascii="Times New Roman" w:hAnsi="Times New Roman" w:cs="Times New Roman"/>
          <w:color w:val="000000"/>
          <w:shd w:val="clear" w:color="auto" w:fill="FFFFFF"/>
        </w:rPr>
        <w:t xml:space="preserve"> inflamatória e imunológica</w:t>
      </w:r>
      <w:r w:rsidR="00B0177B" w:rsidRPr="00331A49">
        <w:rPr>
          <w:rFonts w:ascii="Times New Roman" w:hAnsi="Times New Roman" w:cs="Times New Roman"/>
          <w:color w:val="000000"/>
          <w:shd w:val="clear" w:color="auto" w:fill="FFFFFF"/>
        </w:rPr>
        <w:t>,</w:t>
      </w:r>
      <w:r w:rsidRPr="00331A49">
        <w:rPr>
          <w:rFonts w:ascii="Times New Roman" w:hAnsi="Times New Roman" w:cs="Times New Roman"/>
          <w:color w:val="000000"/>
          <w:shd w:val="clear" w:color="auto" w:fill="FFFFFF"/>
        </w:rPr>
        <w:t xml:space="preserve"> pelo fato de exercer efeitos sistêmicos e locais aos tecidos periodontais</w:t>
      </w:r>
      <w:r w:rsidRPr="00331A49">
        <w:rPr>
          <w:rFonts w:ascii="Times New Roman" w:hAnsi="Times New Roman" w:cs="Times New Roman"/>
        </w:rPr>
        <w:t xml:space="preserve"> </w:t>
      </w:r>
      <w:r w:rsidRPr="00331A49">
        <w:rPr>
          <w:rFonts w:ascii="Times New Roman" w:hAnsi="Times New Roman" w:cs="Times New Roman"/>
          <w:color w:val="000000"/>
          <w:shd w:val="clear" w:color="auto" w:fill="FFFFFF"/>
        </w:rPr>
        <w:t>(UNDERNER et al, 2009</w:t>
      </w:r>
      <w:r w:rsidR="002B4913" w:rsidRPr="00331A49">
        <w:rPr>
          <w:rFonts w:ascii="Times New Roman" w:hAnsi="Times New Roman" w:cs="Times New Roman"/>
          <w:color w:val="000000"/>
          <w:shd w:val="clear" w:color="auto" w:fill="FFFFFF"/>
        </w:rPr>
        <w:t xml:space="preserve">; </w:t>
      </w:r>
      <w:r w:rsidR="002B4913" w:rsidRPr="00331A49">
        <w:rPr>
          <w:rFonts w:ascii="Times New Roman" w:hAnsi="Times New Roman" w:cs="Times New Roman"/>
        </w:rPr>
        <w:t>CARVALHO; SANTOS; CURY, 2008</w:t>
      </w:r>
      <w:r w:rsidRPr="00331A49">
        <w:rPr>
          <w:rFonts w:ascii="Times New Roman" w:hAnsi="Times New Roman" w:cs="Times New Roman"/>
          <w:color w:val="000000"/>
          <w:shd w:val="clear" w:color="auto" w:fill="FFFFFF"/>
        </w:rPr>
        <w:t>).</w:t>
      </w:r>
      <w:r w:rsidR="00B859D9" w:rsidRPr="00331A49">
        <w:rPr>
          <w:rFonts w:ascii="Times New Roman" w:hAnsi="Times New Roman" w:cs="Times New Roman"/>
        </w:rPr>
        <w:t xml:space="preserve"> </w:t>
      </w:r>
      <w:r w:rsidR="006B22CD" w:rsidRPr="00331A49">
        <w:rPr>
          <w:rFonts w:ascii="Times New Roman" w:hAnsi="Times New Roman" w:cs="Times New Roman"/>
        </w:rPr>
        <w:t>Segundo Johnson</w:t>
      </w:r>
      <w:r w:rsidR="005A2469" w:rsidRPr="00331A49">
        <w:rPr>
          <w:rFonts w:ascii="Times New Roman" w:hAnsi="Times New Roman" w:cs="Times New Roman"/>
        </w:rPr>
        <w:t xml:space="preserve"> e</w:t>
      </w:r>
      <w:r w:rsidR="006B22CD" w:rsidRPr="00331A49">
        <w:rPr>
          <w:rFonts w:ascii="Times New Roman" w:hAnsi="Times New Roman" w:cs="Times New Roman"/>
        </w:rPr>
        <w:t xml:space="preserve"> Hill (2004) existem diversos fatores que explicam</w:t>
      </w:r>
      <w:r w:rsidR="005A2469" w:rsidRPr="00331A49">
        <w:rPr>
          <w:rFonts w:ascii="Times New Roman" w:hAnsi="Times New Roman" w:cs="Times New Roman"/>
        </w:rPr>
        <w:t xml:space="preserve"> os</w:t>
      </w:r>
      <w:r w:rsidR="006B22CD" w:rsidRPr="00331A49">
        <w:rPr>
          <w:rFonts w:ascii="Times New Roman" w:hAnsi="Times New Roman" w:cs="Times New Roman"/>
        </w:rPr>
        <w:t xml:space="preserve"> efeitos negativos do tabagismo na condição periodontal</w:t>
      </w:r>
      <w:r w:rsidR="0021130F" w:rsidRPr="00331A49">
        <w:rPr>
          <w:rFonts w:ascii="Times New Roman" w:hAnsi="Times New Roman" w:cs="Times New Roman"/>
        </w:rPr>
        <w:t>. Incluem - se</w:t>
      </w:r>
      <w:r w:rsidR="006B22CD" w:rsidRPr="00331A49">
        <w:rPr>
          <w:rFonts w:ascii="Times New Roman" w:hAnsi="Times New Roman" w:cs="Times New Roman"/>
        </w:rPr>
        <w:t xml:space="preserve"> alterações vasculares, modificação na função dos neutrófilos, redução na produção de I</w:t>
      </w:r>
      <w:r w:rsidR="0021130F" w:rsidRPr="00331A49">
        <w:rPr>
          <w:rFonts w:ascii="Times New Roman" w:hAnsi="Times New Roman" w:cs="Times New Roman"/>
        </w:rPr>
        <w:t xml:space="preserve">munoglobulina </w:t>
      </w:r>
      <w:r w:rsidR="006B22CD" w:rsidRPr="00331A49">
        <w:rPr>
          <w:rFonts w:ascii="Times New Roman" w:hAnsi="Times New Roman" w:cs="Times New Roman"/>
        </w:rPr>
        <w:t xml:space="preserve">G, diminuição na proliferação de linfócitos, </w:t>
      </w:r>
      <w:r w:rsidR="006B22CD" w:rsidRPr="00331A49">
        <w:rPr>
          <w:rFonts w:ascii="Times New Roman" w:hAnsi="Times New Roman" w:cs="Times New Roman"/>
        </w:rPr>
        <w:lastRenderedPageBreak/>
        <w:t xml:space="preserve">aumento na prevalência de patógenos periodontais, alteração na função e adesão de fibroblastos, dificuldade </w:t>
      </w:r>
      <w:r w:rsidR="005A2469" w:rsidRPr="00331A49">
        <w:rPr>
          <w:rFonts w:ascii="Times New Roman" w:hAnsi="Times New Roman" w:cs="Times New Roman"/>
        </w:rPr>
        <w:t>no controle mecânico do biofilme dental</w:t>
      </w:r>
      <w:r w:rsidR="006B22CD" w:rsidRPr="00331A49">
        <w:rPr>
          <w:rFonts w:ascii="Times New Roman" w:hAnsi="Times New Roman" w:cs="Times New Roman"/>
        </w:rPr>
        <w:t xml:space="preserve"> e efeitos locais negativos na produção de citocinas e fator de crescimento.</w:t>
      </w:r>
    </w:p>
    <w:p w14:paraId="35C4C8FE" w14:textId="77777777" w:rsidR="00455A0A" w:rsidRPr="00331A49" w:rsidRDefault="00B859D9" w:rsidP="002B747A">
      <w:pPr>
        <w:pStyle w:val="Pargrafo"/>
        <w:ind w:firstLine="567"/>
        <w:rPr>
          <w:rFonts w:ascii="Times New Roman" w:hAnsi="Times New Roman" w:cs="Times New Roman"/>
          <w:bCs/>
          <w:color w:val="000000"/>
          <w:shd w:val="clear" w:color="auto" w:fill="FFFFFF"/>
        </w:rPr>
      </w:pPr>
      <w:r w:rsidRPr="00331A49">
        <w:rPr>
          <w:rFonts w:ascii="Times New Roman" w:hAnsi="Times New Roman" w:cs="Times New Roman"/>
        </w:rPr>
        <w:t xml:space="preserve">Indivíduos idosos com fatores de risco para doenças sistêmicas são mais afetados pelos efeitos nocivos do cigarro pois o tabagismo se relaciona com o agravamento de várias doenças que adquirem maior significado com o avançar da idade, quando se somam às perdas funcionais próprias do envelhecimento (GOULART </w:t>
      </w:r>
      <w:r w:rsidRPr="00331A49">
        <w:rPr>
          <w:rFonts w:ascii="Times New Roman" w:hAnsi="Times New Roman" w:cs="Times New Roman"/>
          <w:i/>
        </w:rPr>
        <w:t>et al</w:t>
      </w:r>
      <w:r w:rsidRPr="00331A49">
        <w:rPr>
          <w:rFonts w:ascii="Times New Roman" w:hAnsi="Times New Roman" w:cs="Times New Roman"/>
        </w:rPr>
        <w:t>, 2010).</w:t>
      </w:r>
      <w:r w:rsidR="002B747A" w:rsidRPr="00331A49">
        <w:rPr>
          <w:rFonts w:ascii="Times New Roman" w:hAnsi="Times New Roman" w:cs="Times New Roman"/>
        </w:rPr>
        <w:t xml:space="preserve"> Além disso </w:t>
      </w:r>
      <w:r w:rsidR="00455A0A" w:rsidRPr="00331A49">
        <w:rPr>
          <w:rFonts w:ascii="Times New Roman" w:hAnsi="Times New Roman" w:cs="Times New Roman"/>
        </w:rPr>
        <w:t>apresentam maior dependência da nicotina, fumam maior número de cigarros, fumam há mais tempo, têm mais problemas de saúde relacionados ao cigarro e</w:t>
      </w:r>
      <w:r w:rsidR="00455A0A" w:rsidRPr="00331A49">
        <w:rPr>
          <w:rFonts w:ascii="Times New Roman" w:hAnsi="Times New Roman" w:cs="Times New Roman"/>
          <w:bCs/>
          <w:color w:val="000000"/>
          <w:shd w:val="clear" w:color="auto" w:fill="FFFFFF"/>
        </w:rPr>
        <w:t xml:space="preserve"> </w:t>
      </w:r>
      <w:r w:rsidR="00455A0A" w:rsidRPr="00331A49">
        <w:rPr>
          <w:rFonts w:ascii="Times New Roman" w:hAnsi="Times New Roman" w:cs="Times New Roman"/>
        </w:rPr>
        <w:t xml:space="preserve">sentem mais dificuldade em parar de fumar (GOULART </w:t>
      </w:r>
      <w:r w:rsidR="00455A0A" w:rsidRPr="00331A49">
        <w:rPr>
          <w:rFonts w:ascii="Times New Roman" w:hAnsi="Times New Roman" w:cs="Times New Roman"/>
          <w:i/>
        </w:rPr>
        <w:t>et al</w:t>
      </w:r>
      <w:r w:rsidR="00455A0A" w:rsidRPr="00331A49">
        <w:rPr>
          <w:rFonts w:ascii="Times New Roman" w:hAnsi="Times New Roman" w:cs="Times New Roman"/>
        </w:rPr>
        <w:t>, 2010).</w:t>
      </w:r>
    </w:p>
    <w:p w14:paraId="595F7FD4" w14:textId="77777777" w:rsidR="00C85EC6" w:rsidRPr="00331A49" w:rsidRDefault="00E13FBD" w:rsidP="00C85EC6">
      <w:pPr>
        <w:pStyle w:val="Pargrafo"/>
        <w:ind w:firstLine="567"/>
        <w:rPr>
          <w:rFonts w:ascii="Times New Roman" w:hAnsi="Times New Roman" w:cs="Times New Roman"/>
        </w:rPr>
      </w:pPr>
      <w:r w:rsidRPr="00331A49">
        <w:rPr>
          <w:rFonts w:ascii="Times New Roman" w:hAnsi="Times New Roman" w:cs="Times New Roman"/>
        </w:rPr>
        <w:t>Os efeitos benéficos da suspensão do fumo são evidentes, em todas as faixas etárias, até mesmo nos idosos, principalmente em termos de qualidade e expectativa de vida</w:t>
      </w:r>
      <w:r w:rsidR="0076753D" w:rsidRPr="00331A49">
        <w:rPr>
          <w:rFonts w:ascii="Times New Roman" w:hAnsi="Times New Roman" w:cs="Times New Roman"/>
          <w:vertAlign w:val="superscript"/>
        </w:rPr>
        <w:t xml:space="preserve"> </w:t>
      </w:r>
      <w:r w:rsidR="0076753D" w:rsidRPr="00331A49">
        <w:rPr>
          <w:rFonts w:ascii="Times New Roman" w:hAnsi="Times New Roman" w:cs="Times New Roman"/>
        </w:rPr>
        <w:t>(</w:t>
      </w:r>
      <w:r w:rsidR="00E03495" w:rsidRPr="00331A49">
        <w:rPr>
          <w:rFonts w:ascii="Times New Roman" w:hAnsi="Times New Roman" w:cs="Times New Roman"/>
        </w:rPr>
        <w:t>REIS</w:t>
      </w:r>
      <w:r w:rsidR="00E03495" w:rsidRPr="00331A49">
        <w:rPr>
          <w:rFonts w:ascii="Times New Roman" w:hAnsi="Times New Roman" w:cs="Times New Roman"/>
          <w:i/>
        </w:rPr>
        <w:t xml:space="preserve"> et al.</w:t>
      </w:r>
      <w:r w:rsidR="00E03495" w:rsidRPr="00331A49">
        <w:rPr>
          <w:rFonts w:ascii="Times New Roman" w:hAnsi="Times New Roman" w:cs="Times New Roman"/>
        </w:rPr>
        <w:t xml:space="preserve">, 2012; </w:t>
      </w:r>
      <w:r w:rsidR="007754E9" w:rsidRPr="00331A49">
        <w:rPr>
          <w:rFonts w:ascii="Times New Roman" w:hAnsi="Times New Roman" w:cs="Times New Roman"/>
        </w:rPr>
        <w:t xml:space="preserve">GOULART </w:t>
      </w:r>
      <w:r w:rsidR="007754E9" w:rsidRPr="00331A49">
        <w:rPr>
          <w:rFonts w:ascii="Times New Roman" w:hAnsi="Times New Roman" w:cs="Times New Roman"/>
          <w:i/>
        </w:rPr>
        <w:t>et al</w:t>
      </w:r>
      <w:r w:rsidR="007754E9" w:rsidRPr="00331A49">
        <w:rPr>
          <w:rFonts w:ascii="Times New Roman" w:hAnsi="Times New Roman" w:cs="Times New Roman"/>
        </w:rPr>
        <w:t>, 2010; MARTINS et al., 2010</w:t>
      </w:r>
      <w:r w:rsidR="0076753D" w:rsidRPr="00331A49">
        <w:rPr>
          <w:rFonts w:ascii="Times New Roman" w:hAnsi="Times New Roman" w:cs="Times New Roman"/>
        </w:rPr>
        <w:t xml:space="preserve">). Ainda existe o agravante de que a capacidade de </w:t>
      </w:r>
      <w:r w:rsidR="00FC7A38" w:rsidRPr="00331A49">
        <w:rPr>
          <w:rFonts w:ascii="Times New Roman" w:hAnsi="Times New Roman" w:cs="Times New Roman"/>
        </w:rPr>
        <w:t>auto percepção</w:t>
      </w:r>
      <w:r w:rsidR="0076753D" w:rsidRPr="00331A49">
        <w:rPr>
          <w:rFonts w:ascii="Times New Roman" w:hAnsi="Times New Roman" w:cs="Times New Roman"/>
        </w:rPr>
        <w:t xml:space="preserve"> dos idosos sobre seu estado geral de saúde fica diminuída, principalmente quando relacionad</w:t>
      </w:r>
      <w:r w:rsidR="00EF5DDC" w:rsidRPr="00331A49">
        <w:rPr>
          <w:rFonts w:ascii="Times New Roman" w:hAnsi="Times New Roman" w:cs="Times New Roman"/>
        </w:rPr>
        <w:t>a</w:t>
      </w:r>
      <w:r w:rsidR="0076753D" w:rsidRPr="00331A49">
        <w:rPr>
          <w:rFonts w:ascii="Times New Roman" w:hAnsi="Times New Roman" w:cs="Times New Roman"/>
        </w:rPr>
        <w:t xml:space="preserve"> a problemas periodontais, </w:t>
      </w:r>
      <w:r w:rsidR="00FC7A38" w:rsidRPr="00331A49">
        <w:rPr>
          <w:rFonts w:ascii="Times New Roman" w:hAnsi="Times New Roman" w:cs="Times New Roman"/>
        </w:rPr>
        <w:t>visto</w:t>
      </w:r>
      <w:r w:rsidR="0076753D" w:rsidRPr="00331A49">
        <w:rPr>
          <w:rFonts w:ascii="Times New Roman" w:hAnsi="Times New Roman" w:cs="Times New Roman"/>
        </w:rPr>
        <w:t xml:space="preserve"> que apenas a mobilidade dentária </w:t>
      </w:r>
      <w:r w:rsidR="00FC7A38" w:rsidRPr="00331A49">
        <w:rPr>
          <w:rFonts w:ascii="Times New Roman" w:hAnsi="Times New Roman" w:cs="Times New Roman"/>
        </w:rPr>
        <w:t>é</w:t>
      </w:r>
      <w:r w:rsidR="0076753D" w:rsidRPr="00331A49">
        <w:rPr>
          <w:rFonts w:ascii="Times New Roman" w:hAnsi="Times New Roman" w:cs="Times New Roman"/>
        </w:rPr>
        <w:t xml:space="preserve"> facilmente percebida (</w:t>
      </w:r>
      <w:r w:rsidR="00303CAB" w:rsidRPr="00331A49">
        <w:rPr>
          <w:rFonts w:ascii="Times New Roman" w:hAnsi="Times New Roman" w:cs="Times New Roman"/>
        </w:rPr>
        <w:t xml:space="preserve">GUTIERREZ </w:t>
      </w:r>
      <w:r w:rsidR="00303CAB" w:rsidRPr="00331A49">
        <w:rPr>
          <w:rFonts w:ascii="Times New Roman" w:hAnsi="Times New Roman" w:cs="Times New Roman"/>
          <w:i/>
        </w:rPr>
        <w:t>et al</w:t>
      </w:r>
      <w:r w:rsidR="00303CAB" w:rsidRPr="00331A49">
        <w:rPr>
          <w:rFonts w:ascii="Times New Roman" w:hAnsi="Times New Roman" w:cs="Times New Roman"/>
        </w:rPr>
        <w:t xml:space="preserve">., 2008; </w:t>
      </w:r>
      <w:r w:rsidR="0076753D" w:rsidRPr="00331A49">
        <w:rPr>
          <w:rFonts w:ascii="Times New Roman" w:hAnsi="Times New Roman" w:cs="Times New Roman"/>
        </w:rPr>
        <w:t>MARTINS et al., 2010).</w:t>
      </w:r>
    </w:p>
    <w:p w14:paraId="3FB7D3C3" w14:textId="77777777" w:rsidR="005726E7" w:rsidRPr="00331A49" w:rsidRDefault="006B7F51" w:rsidP="00E410FD">
      <w:pPr>
        <w:tabs>
          <w:tab w:val="left" w:pos="567"/>
        </w:tabs>
        <w:spacing w:line="360" w:lineRule="auto"/>
        <w:ind w:firstLine="567"/>
        <w:rPr>
          <w:rFonts w:ascii="Times New Roman" w:hAnsi="Times New Roman" w:cs="Times New Roman"/>
        </w:rPr>
      </w:pPr>
      <w:r w:rsidRPr="00331A49">
        <w:rPr>
          <w:rFonts w:ascii="Times New Roman" w:hAnsi="Times New Roman" w:cs="Times New Roman"/>
        </w:rPr>
        <w:t xml:space="preserve">Apesar de poucos estudos relacionando o Hábito de fumar em idosos com a doença periodontal, foi objetivo deste estudo </w:t>
      </w:r>
      <w:r w:rsidR="009C35A9" w:rsidRPr="00331A49">
        <w:rPr>
          <w:rFonts w:ascii="Times New Roman" w:hAnsi="Times New Roman" w:cs="Times New Roman"/>
        </w:rPr>
        <w:t>a</w:t>
      </w:r>
      <w:r w:rsidR="00227EE2" w:rsidRPr="00331A49">
        <w:rPr>
          <w:rFonts w:ascii="Times New Roman" w:hAnsi="Times New Roman" w:cs="Times New Roman"/>
        </w:rPr>
        <w:t>nalisa</w:t>
      </w:r>
      <w:r w:rsidRPr="00331A49">
        <w:rPr>
          <w:rFonts w:ascii="Times New Roman" w:hAnsi="Times New Roman" w:cs="Times New Roman"/>
        </w:rPr>
        <w:t>r</w:t>
      </w:r>
      <w:r w:rsidR="00227EE2" w:rsidRPr="00331A49">
        <w:rPr>
          <w:rFonts w:ascii="Times New Roman" w:hAnsi="Times New Roman" w:cs="Times New Roman"/>
        </w:rPr>
        <w:t xml:space="preserve"> a influência do hábito de fumar na prevalência da doença periodontal</w:t>
      </w:r>
      <w:r w:rsidR="009C35A9" w:rsidRPr="00331A49">
        <w:rPr>
          <w:rFonts w:ascii="Times New Roman" w:hAnsi="Times New Roman" w:cs="Times New Roman"/>
        </w:rPr>
        <w:t xml:space="preserve"> em idosos</w:t>
      </w:r>
      <w:r w:rsidR="00D06BF8" w:rsidRPr="00331A49">
        <w:rPr>
          <w:rFonts w:ascii="Times New Roman" w:hAnsi="Times New Roman" w:cs="Times New Roman"/>
        </w:rPr>
        <w:t xml:space="preserve"> do município de Londrina - PR</w:t>
      </w:r>
      <w:r w:rsidR="009C35A9" w:rsidRPr="00331A49">
        <w:rPr>
          <w:rFonts w:ascii="Times New Roman" w:hAnsi="Times New Roman" w:cs="Times New Roman"/>
        </w:rPr>
        <w:t>.</w:t>
      </w:r>
      <w:bookmarkEnd w:id="0"/>
      <w:bookmarkEnd w:id="1"/>
      <w:bookmarkEnd w:id="2"/>
      <w:bookmarkEnd w:id="3"/>
      <w:bookmarkEnd w:id="4"/>
      <w:bookmarkEnd w:id="5"/>
      <w:bookmarkEnd w:id="6"/>
    </w:p>
    <w:p w14:paraId="0A43C153" w14:textId="77777777" w:rsidR="00B0177B" w:rsidRPr="00331A49" w:rsidRDefault="00B0177B" w:rsidP="00B0177B">
      <w:pPr>
        <w:tabs>
          <w:tab w:val="left" w:pos="567"/>
        </w:tabs>
        <w:spacing w:line="360" w:lineRule="auto"/>
        <w:rPr>
          <w:rFonts w:ascii="Times New Roman" w:hAnsi="Times New Roman" w:cs="Times New Roman"/>
        </w:rPr>
      </w:pPr>
    </w:p>
    <w:p w14:paraId="645C4CB1" w14:textId="77777777" w:rsidR="00731FFE" w:rsidRPr="00331A49" w:rsidRDefault="00731FFE" w:rsidP="00E42013">
      <w:pPr>
        <w:spacing w:line="360" w:lineRule="auto"/>
        <w:rPr>
          <w:rFonts w:ascii="Times New Roman" w:eastAsia="Calibri" w:hAnsi="Times New Roman" w:cs="Times New Roman"/>
          <w:b/>
          <w:lang w:eastAsia="en-US"/>
        </w:rPr>
      </w:pPr>
      <w:r w:rsidRPr="00331A49">
        <w:rPr>
          <w:rFonts w:ascii="Times New Roman" w:eastAsia="Calibri" w:hAnsi="Times New Roman" w:cs="Times New Roman"/>
          <w:b/>
          <w:lang w:eastAsia="en-US"/>
        </w:rPr>
        <w:t>Métodos</w:t>
      </w:r>
    </w:p>
    <w:p w14:paraId="43F6FD57" w14:textId="77777777" w:rsidR="00D61293" w:rsidRPr="00331A49" w:rsidRDefault="00594F84" w:rsidP="00D61293">
      <w:pPr>
        <w:spacing w:line="360" w:lineRule="auto"/>
        <w:ind w:firstLine="567"/>
        <w:rPr>
          <w:rFonts w:ascii="Times New Roman" w:hAnsi="Times New Roman" w:cs="Times New Roman"/>
        </w:rPr>
      </w:pPr>
      <w:r w:rsidRPr="00331A49">
        <w:rPr>
          <w:rFonts w:ascii="Times New Roman" w:hAnsi="Times New Roman" w:cs="Times New Roman"/>
        </w:rPr>
        <w:t>A</w:t>
      </w:r>
      <w:r w:rsidR="00D61293" w:rsidRPr="00331A49">
        <w:rPr>
          <w:rFonts w:ascii="Times New Roman" w:hAnsi="Times New Roman" w:cs="Times New Roman"/>
        </w:rPr>
        <w:t xml:space="preserve"> amostra foi constituída por 504 idosos, cadastrados nas Unidades Básicas de Saúde do município de Londrina – Paraná, que participaram da etapa de coleta de dados do projeto temático intitulado Estudo sobre o Envelhecimento e Longevidade (EELO).</w:t>
      </w:r>
      <w:r w:rsidR="00D61293" w:rsidRPr="00331A49">
        <w:rPr>
          <w:rFonts w:ascii="Times New Roman" w:eastAsia="Calibri" w:hAnsi="Times New Roman" w:cs="Times New Roman"/>
          <w:lang w:eastAsia="en-US"/>
        </w:rPr>
        <w:t xml:space="preserve"> O projeto foi aprovado pelo Comitê de Ética em Pesquisa da Universidade Norte do Paraná, certificado pelo Conselho Nacional de Saúde (PP/0070/09).</w:t>
      </w:r>
    </w:p>
    <w:p w14:paraId="7561C0AE" w14:textId="77777777" w:rsidR="0095553A" w:rsidRPr="00331A49" w:rsidRDefault="0095553A" w:rsidP="0095553A">
      <w:pPr>
        <w:spacing w:line="360" w:lineRule="auto"/>
        <w:ind w:firstLine="567"/>
        <w:rPr>
          <w:rFonts w:ascii="Times New Roman" w:eastAsia="Calibri" w:hAnsi="Times New Roman" w:cs="Times New Roman"/>
        </w:rPr>
      </w:pPr>
      <w:r w:rsidRPr="00331A49">
        <w:rPr>
          <w:rFonts w:ascii="Times New Roman" w:eastAsia="Calibri" w:hAnsi="Times New Roman" w:cs="Times New Roman"/>
        </w:rPr>
        <w:t xml:space="preserve">Foram incluídos no estudo idosos com idade superior a 60 anos, de ambos os gêneros, com vida independente e que aceitaram participar voluntariamente do estudo. Foram excluídos da amostra aqueles que apresentavam alguma doença ou limitação, como deficiências físicas e mentais. Todos os participantes, após serem informados sobre a proposta do estudo e os procedimentos aos quais seriam submetidos, assinaram um </w:t>
      </w:r>
      <w:r w:rsidRPr="00331A49">
        <w:rPr>
          <w:rFonts w:ascii="Times New Roman" w:eastAsia="Calibri" w:hAnsi="Times New Roman" w:cs="Times New Roman"/>
        </w:rPr>
        <w:lastRenderedPageBreak/>
        <w:t>termo de consentimento livre e esclarecido.</w:t>
      </w:r>
    </w:p>
    <w:p w14:paraId="4229B764" w14:textId="77777777" w:rsidR="00C24C8B" w:rsidRPr="00331A49" w:rsidRDefault="00C24C8B" w:rsidP="00C24C8B">
      <w:pPr>
        <w:spacing w:line="360" w:lineRule="auto"/>
        <w:ind w:firstLine="567"/>
        <w:rPr>
          <w:rFonts w:ascii="Times New Roman" w:eastAsia="Calibri" w:hAnsi="Times New Roman" w:cs="Times New Roman"/>
        </w:rPr>
      </w:pPr>
      <w:r w:rsidRPr="00331A49">
        <w:rPr>
          <w:rFonts w:ascii="Times New Roman" w:eastAsia="Calibri" w:hAnsi="Times New Roman" w:cs="Times New Roman"/>
        </w:rPr>
        <w:t>A amostragem foi definida de forma aleatória estratificada</w:t>
      </w:r>
      <w:r w:rsidR="005E21EA" w:rsidRPr="00331A49">
        <w:rPr>
          <w:rFonts w:ascii="Times New Roman" w:hAnsi="Times New Roman" w:cs="Times New Roman"/>
        </w:rPr>
        <w:t xml:space="preserve">. </w:t>
      </w:r>
      <w:r w:rsidR="005E21EA" w:rsidRPr="00331A49">
        <w:rPr>
          <w:rFonts w:ascii="Times New Roman" w:eastAsia="Calibri" w:hAnsi="Times New Roman" w:cs="Times New Roman"/>
        </w:rPr>
        <w:t>Levou-se</w:t>
      </w:r>
      <w:r w:rsidRPr="00331A49">
        <w:rPr>
          <w:rFonts w:ascii="Times New Roman" w:eastAsia="Calibri" w:hAnsi="Times New Roman" w:cs="Times New Roman"/>
        </w:rPr>
        <w:t xml:space="preserve"> em consideração o gênero (masculino e feminino) e a faixa etária</w:t>
      </w:r>
      <w:r w:rsidRPr="00331A49">
        <w:rPr>
          <w:rFonts w:ascii="Times New Roman" w:hAnsi="Times New Roman" w:cs="Times New Roman"/>
        </w:rPr>
        <w:t xml:space="preserve"> (60-64 anos, 65-74 anos e 75 anos ou mais)</w:t>
      </w:r>
      <w:r w:rsidR="005E21EA" w:rsidRPr="00331A49">
        <w:rPr>
          <w:rFonts w:ascii="Times New Roman" w:hAnsi="Times New Roman" w:cs="Times New Roman"/>
        </w:rPr>
        <w:t>.</w:t>
      </w:r>
    </w:p>
    <w:p w14:paraId="556D4B9F" w14:textId="77777777" w:rsidR="00F97055" w:rsidRPr="00331A49" w:rsidRDefault="00F97055" w:rsidP="00696794">
      <w:pPr>
        <w:spacing w:line="360" w:lineRule="auto"/>
        <w:ind w:firstLine="567"/>
        <w:rPr>
          <w:rFonts w:ascii="Times New Roman" w:eastAsia="Calibri" w:hAnsi="Times New Roman" w:cs="Times New Roman"/>
        </w:rPr>
      </w:pPr>
      <w:r w:rsidRPr="00331A49">
        <w:rPr>
          <w:rFonts w:ascii="Times New Roman" w:eastAsia="Calibri" w:hAnsi="Times New Roman" w:cs="Times New Roman"/>
        </w:rPr>
        <w:t>Os exames clínicos foram realizados na clínica Odontológica da Universidade, sob iluminação com foco de luz em equipo odontológico, com o examinador e a pessoa examinada sentados, utilizando-se um espelho bucal plano e uma sonda</w:t>
      </w:r>
      <w:r w:rsidR="00692FB8" w:rsidRPr="00331A49">
        <w:rPr>
          <w:rFonts w:ascii="Times New Roman" w:eastAsia="Calibri" w:hAnsi="Times New Roman" w:cs="Times New Roman"/>
        </w:rPr>
        <w:t xml:space="preserve"> CPI (</w:t>
      </w:r>
      <w:r w:rsidRPr="00331A49">
        <w:rPr>
          <w:rFonts w:ascii="Times New Roman" w:eastAsia="Calibri" w:hAnsi="Times New Roman" w:cs="Times New Roman"/>
        </w:rPr>
        <w:t>O</w:t>
      </w:r>
      <w:r w:rsidR="00692FB8" w:rsidRPr="00331A49">
        <w:rPr>
          <w:rFonts w:ascii="Times New Roman" w:eastAsia="Calibri" w:hAnsi="Times New Roman" w:cs="Times New Roman"/>
        </w:rPr>
        <w:t xml:space="preserve">rganização </w:t>
      </w:r>
      <w:r w:rsidRPr="00331A49">
        <w:rPr>
          <w:rFonts w:ascii="Times New Roman" w:eastAsia="Calibri" w:hAnsi="Times New Roman" w:cs="Times New Roman"/>
        </w:rPr>
        <w:t>M</w:t>
      </w:r>
      <w:r w:rsidR="00692FB8" w:rsidRPr="00331A49">
        <w:rPr>
          <w:rFonts w:ascii="Times New Roman" w:eastAsia="Calibri" w:hAnsi="Times New Roman" w:cs="Times New Roman"/>
        </w:rPr>
        <w:t xml:space="preserve">undial da </w:t>
      </w:r>
      <w:r w:rsidRPr="00331A49">
        <w:rPr>
          <w:rFonts w:ascii="Times New Roman" w:eastAsia="Calibri" w:hAnsi="Times New Roman" w:cs="Times New Roman"/>
        </w:rPr>
        <w:t>S</w:t>
      </w:r>
      <w:r w:rsidR="00692FB8" w:rsidRPr="00331A49">
        <w:rPr>
          <w:rFonts w:ascii="Times New Roman" w:eastAsia="Calibri" w:hAnsi="Times New Roman" w:cs="Times New Roman"/>
        </w:rPr>
        <w:t>aúde</w:t>
      </w:r>
      <w:r w:rsidR="00696794" w:rsidRPr="00331A49">
        <w:rPr>
          <w:rFonts w:ascii="Times New Roman" w:eastAsia="Calibri" w:hAnsi="Times New Roman" w:cs="Times New Roman"/>
        </w:rPr>
        <w:t xml:space="preserve"> – OMS</w:t>
      </w:r>
      <w:r w:rsidR="00692FB8" w:rsidRPr="00331A49">
        <w:rPr>
          <w:rFonts w:ascii="Times New Roman" w:eastAsia="Calibri" w:hAnsi="Times New Roman" w:cs="Times New Roman"/>
        </w:rPr>
        <w:t>). A</w:t>
      </w:r>
      <w:r w:rsidRPr="00331A49">
        <w:rPr>
          <w:rFonts w:ascii="Times New Roman" w:eastAsia="Calibri" w:hAnsi="Times New Roman" w:cs="Times New Roman"/>
        </w:rPr>
        <w:t>pós a orientação e escovação dos dentes</w:t>
      </w:r>
      <w:r w:rsidR="00692FB8" w:rsidRPr="00331A49">
        <w:rPr>
          <w:rFonts w:ascii="Times New Roman" w:eastAsia="Calibri" w:hAnsi="Times New Roman" w:cs="Times New Roman"/>
        </w:rPr>
        <w:t xml:space="preserve"> e </w:t>
      </w:r>
      <w:r w:rsidRPr="00331A49">
        <w:rPr>
          <w:rFonts w:ascii="Times New Roman" w:eastAsia="Calibri" w:hAnsi="Times New Roman" w:cs="Times New Roman"/>
        </w:rPr>
        <w:t>próteses</w:t>
      </w:r>
      <w:r w:rsidR="00692FB8" w:rsidRPr="00331A49">
        <w:rPr>
          <w:rFonts w:ascii="Times New Roman" w:eastAsia="Calibri" w:hAnsi="Times New Roman" w:cs="Times New Roman"/>
        </w:rPr>
        <w:t>, a</w:t>
      </w:r>
      <w:r w:rsidRPr="00331A49">
        <w:rPr>
          <w:rFonts w:ascii="Times New Roman" w:eastAsia="Calibri" w:hAnsi="Times New Roman" w:cs="Times New Roman"/>
        </w:rPr>
        <w:t>s avaliações bucais foram feitas por um único examinador, após processo</w:t>
      </w:r>
      <w:r w:rsidR="00594F84" w:rsidRPr="00331A49">
        <w:rPr>
          <w:rFonts w:ascii="Times New Roman" w:eastAsia="Calibri" w:hAnsi="Times New Roman" w:cs="Times New Roman"/>
        </w:rPr>
        <w:t xml:space="preserve"> de calibração intra </w:t>
      </w:r>
      <w:r w:rsidR="00381961" w:rsidRPr="00331A49">
        <w:rPr>
          <w:rFonts w:ascii="Times New Roman" w:eastAsia="Calibri" w:hAnsi="Times New Roman" w:cs="Times New Roman"/>
        </w:rPr>
        <w:t>examinador</w:t>
      </w:r>
      <w:r w:rsidRPr="00331A49">
        <w:rPr>
          <w:rFonts w:ascii="Times New Roman" w:eastAsia="Calibri" w:hAnsi="Times New Roman" w:cs="Times New Roman"/>
        </w:rPr>
        <w:t xml:space="preserve"> e os registros foram lançados por um único anotador, devidamente treinado, em </w:t>
      </w:r>
      <w:r w:rsidR="00251956" w:rsidRPr="00331A49">
        <w:rPr>
          <w:rFonts w:ascii="Times New Roman" w:eastAsia="Calibri" w:hAnsi="Times New Roman" w:cs="Times New Roman"/>
        </w:rPr>
        <w:t>ficha individualizada do idoso.</w:t>
      </w:r>
    </w:p>
    <w:p w14:paraId="5CFAF9DD" w14:textId="77777777" w:rsidR="00696794" w:rsidRPr="00331A49" w:rsidRDefault="00F97055" w:rsidP="005E21EA">
      <w:pPr>
        <w:autoSpaceDE w:val="0"/>
        <w:autoSpaceDN w:val="0"/>
        <w:adjustRightInd w:val="0"/>
        <w:spacing w:line="360" w:lineRule="auto"/>
        <w:ind w:firstLine="567"/>
        <w:rPr>
          <w:rStyle w:val="texto1"/>
          <w:rFonts w:ascii="Times New Roman" w:eastAsia="Calibri" w:hAnsi="Times New Roman" w:cs="Times New Roman"/>
          <w:color w:val="000000"/>
          <w:sz w:val="24"/>
          <w:szCs w:val="24"/>
        </w:rPr>
      </w:pPr>
      <w:r w:rsidRPr="00331A49">
        <w:rPr>
          <w:rFonts w:ascii="Times New Roman" w:eastAsia="Calibri" w:hAnsi="Times New Roman" w:cs="Times New Roman"/>
          <w:color w:val="000000"/>
        </w:rPr>
        <w:t xml:space="preserve">A condição periodontal foi avaliada com a utilização de dois indicadores: o </w:t>
      </w:r>
      <w:r w:rsidR="00251956" w:rsidRPr="00331A49">
        <w:rPr>
          <w:rFonts w:ascii="Times New Roman" w:eastAsia="Calibri" w:hAnsi="Times New Roman" w:cs="Times New Roman"/>
          <w:color w:val="000000"/>
        </w:rPr>
        <w:t>Índice Periodontal Comunitário (</w:t>
      </w:r>
      <w:r w:rsidRPr="00331A49">
        <w:rPr>
          <w:rFonts w:ascii="Times New Roman" w:eastAsia="Calibri" w:hAnsi="Times New Roman" w:cs="Times New Roman"/>
          <w:color w:val="000000"/>
        </w:rPr>
        <w:t>CPI</w:t>
      </w:r>
      <w:r w:rsidR="00251956" w:rsidRPr="00331A49">
        <w:rPr>
          <w:rFonts w:ascii="Times New Roman" w:eastAsia="Calibri" w:hAnsi="Times New Roman" w:cs="Times New Roman"/>
          <w:color w:val="000000"/>
        </w:rPr>
        <w:t>)</w:t>
      </w:r>
      <w:r w:rsidRPr="00331A49">
        <w:rPr>
          <w:rFonts w:ascii="Times New Roman" w:eastAsia="Calibri" w:hAnsi="Times New Roman" w:cs="Times New Roman"/>
          <w:color w:val="000000"/>
        </w:rPr>
        <w:t xml:space="preserve"> e </w:t>
      </w:r>
      <w:r w:rsidR="00381961" w:rsidRPr="00331A49">
        <w:rPr>
          <w:rFonts w:ascii="Times New Roman" w:eastAsia="Calibri" w:hAnsi="Times New Roman" w:cs="Times New Roman"/>
          <w:color w:val="000000"/>
        </w:rPr>
        <w:t xml:space="preserve">o </w:t>
      </w:r>
      <w:r w:rsidR="00251956" w:rsidRPr="00331A49">
        <w:rPr>
          <w:rFonts w:ascii="Times New Roman" w:eastAsia="Calibri" w:hAnsi="Times New Roman" w:cs="Times New Roman"/>
          <w:color w:val="000000"/>
        </w:rPr>
        <w:t>Índice de Perda de Inserção Periodontal (</w:t>
      </w:r>
      <w:r w:rsidRPr="00331A49">
        <w:rPr>
          <w:rFonts w:ascii="Times New Roman" w:eastAsia="Calibri" w:hAnsi="Times New Roman" w:cs="Times New Roman"/>
          <w:color w:val="000000"/>
        </w:rPr>
        <w:t>PIP</w:t>
      </w:r>
      <w:r w:rsidR="00251956" w:rsidRPr="00331A49">
        <w:rPr>
          <w:rFonts w:ascii="Times New Roman" w:eastAsia="Calibri" w:hAnsi="Times New Roman" w:cs="Times New Roman"/>
          <w:color w:val="000000"/>
        </w:rPr>
        <w:t>)</w:t>
      </w:r>
      <w:r w:rsidRPr="00331A49">
        <w:rPr>
          <w:rFonts w:ascii="Times New Roman" w:eastAsia="Calibri" w:hAnsi="Times New Roman" w:cs="Times New Roman"/>
          <w:color w:val="000000"/>
        </w:rPr>
        <w:t>.</w:t>
      </w:r>
      <w:r w:rsidR="005E21EA" w:rsidRPr="00331A49">
        <w:rPr>
          <w:rFonts w:ascii="Times New Roman" w:eastAsia="Calibri" w:hAnsi="Times New Roman" w:cs="Times New Roman"/>
          <w:color w:val="000000"/>
        </w:rPr>
        <w:t xml:space="preserve"> </w:t>
      </w:r>
      <w:r w:rsidR="00696794" w:rsidRPr="00331A49">
        <w:rPr>
          <w:rFonts w:ascii="Times New Roman" w:eastAsia="Calibri" w:hAnsi="Times New Roman" w:cs="Times New Roman"/>
        </w:rPr>
        <w:t>O índice CPI indicou a presença ou não de sangramento gengival, cálculo e bolsas periodontais rasas (4-5 mm) e profundas (</w:t>
      </w:r>
      <w:r w:rsidR="00696794" w:rsidRPr="00331A49">
        <w:rPr>
          <w:rFonts w:ascii="Times New Roman" w:eastAsia="SymbolMT" w:hAnsi="Times New Roman" w:cs="Times New Roman"/>
        </w:rPr>
        <w:t xml:space="preserve">≥ </w:t>
      </w:r>
      <w:r w:rsidR="00696794" w:rsidRPr="00331A49">
        <w:rPr>
          <w:rFonts w:ascii="Times New Roman" w:eastAsia="Calibri" w:hAnsi="Times New Roman" w:cs="Times New Roman"/>
        </w:rPr>
        <w:t>6 mm). Para obtenção do índice, a cavidade bucal foi dividida em sextantes, que receberam um escore segundo a pior condição observada. O valor dado ao sextante foi definido após o exame dos dentes índices: 16 e 17; 11; 26 e 27; 36 e 37; 31; 46 e 47. Um sextante deveria ser examinado somente se houvesse dois ou mais dentes presentes. Na ausência dos dentes índices, o sextante foi excluído.</w:t>
      </w:r>
      <w:r w:rsidR="005E21EA" w:rsidRPr="00331A49">
        <w:rPr>
          <w:rFonts w:ascii="Times New Roman" w:eastAsia="Calibri" w:hAnsi="Times New Roman" w:cs="Times New Roman"/>
        </w:rPr>
        <w:t xml:space="preserve"> </w:t>
      </w:r>
      <w:r w:rsidR="00696794" w:rsidRPr="00331A49">
        <w:rPr>
          <w:rStyle w:val="texto1"/>
          <w:rFonts w:ascii="Times New Roman" w:hAnsi="Times New Roman" w:cs="Times New Roman"/>
          <w:sz w:val="24"/>
          <w:szCs w:val="24"/>
        </w:rPr>
        <w:t xml:space="preserve">O Índice PIP foi empregado </w:t>
      </w:r>
      <w:r w:rsidR="00696794" w:rsidRPr="00331A49">
        <w:rPr>
          <w:rFonts w:ascii="Times New Roman" w:eastAsia="Calibri" w:hAnsi="Times New Roman" w:cs="Times New Roman"/>
          <w:color w:val="000000"/>
        </w:rPr>
        <w:t>tomando como base a visibilidade da junção cemento-esmalte (JCE).</w:t>
      </w:r>
      <w:r w:rsidR="00696794" w:rsidRPr="00331A49">
        <w:rPr>
          <w:rStyle w:val="texto1"/>
          <w:rFonts w:ascii="Times New Roman" w:hAnsi="Times New Roman" w:cs="Times New Roman"/>
          <w:sz w:val="24"/>
          <w:szCs w:val="24"/>
        </w:rPr>
        <w:t xml:space="preserve"> </w:t>
      </w:r>
      <w:r w:rsidR="00696794" w:rsidRPr="00331A49">
        <w:rPr>
          <w:rFonts w:ascii="Times New Roman" w:eastAsia="Calibri" w:hAnsi="Times New Roman" w:cs="Times New Roman"/>
          <w:color w:val="000000"/>
        </w:rPr>
        <w:t xml:space="preserve">Os mesmos sextantes e dentes-índices avaliados no índice CPI </w:t>
      </w:r>
      <w:r w:rsidR="00696794" w:rsidRPr="00331A49">
        <w:rPr>
          <w:rFonts w:ascii="Times New Roman" w:eastAsia="Calibri" w:hAnsi="Times New Roman" w:cs="Times New Roman"/>
        </w:rPr>
        <w:t>foram</w:t>
      </w:r>
      <w:r w:rsidR="00696794" w:rsidRPr="00331A49">
        <w:rPr>
          <w:rFonts w:ascii="Times New Roman" w:eastAsia="Calibri" w:hAnsi="Times New Roman" w:cs="Times New Roman"/>
          <w:color w:val="000000"/>
        </w:rPr>
        <w:t xml:space="preserve"> considerados, sob as mesmas condições. </w:t>
      </w:r>
      <w:r w:rsidR="00696794" w:rsidRPr="00331A49">
        <w:rPr>
          <w:rStyle w:val="texto1"/>
          <w:rFonts w:ascii="Times New Roman" w:hAnsi="Times New Roman" w:cs="Times New Roman"/>
          <w:sz w:val="24"/>
          <w:szCs w:val="24"/>
        </w:rPr>
        <w:t>Considerando o dimensionamento desta perda,</w:t>
      </w:r>
      <w:r w:rsidR="00696794" w:rsidRPr="00331A49">
        <w:rPr>
          <w:rFonts w:ascii="Times New Roman" w:eastAsia="Calibri" w:hAnsi="Times New Roman" w:cs="Times New Roman"/>
          <w:color w:val="000000"/>
        </w:rPr>
        <w:t xml:space="preserve"> </w:t>
      </w:r>
      <w:r w:rsidR="00696794" w:rsidRPr="00331A49">
        <w:rPr>
          <w:rStyle w:val="texto1"/>
          <w:rFonts w:ascii="Times New Roman" w:hAnsi="Times New Roman" w:cs="Times New Roman"/>
          <w:sz w:val="24"/>
          <w:szCs w:val="24"/>
        </w:rPr>
        <w:t>esta foi classificada em: PIP1 - 0/3mm, PIP2 - 4/5mm; PIP3 - 6/8mm; PIP4 - 9/11mm, PIP5 - 12mm ou mais.</w:t>
      </w:r>
    </w:p>
    <w:p w14:paraId="23506ABB" w14:textId="77777777" w:rsidR="0025223F" w:rsidRPr="00331A49" w:rsidRDefault="00696794" w:rsidP="00DD0926">
      <w:pPr>
        <w:pStyle w:val="Corpodetexto"/>
        <w:spacing w:line="360" w:lineRule="auto"/>
        <w:ind w:firstLine="567"/>
        <w:rPr>
          <w:rFonts w:ascii="Times New Roman" w:eastAsia="Calibri" w:hAnsi="Times New Roman" w:cs="Times New Roman"/>
        </w:rPr>
      </w:pPr>
      <w:r w:rsidRPr="00331A49">
        <w:rPr>
          <w:rFonts w:ascii="Times New Roman" w:eastAsia="Calibri" w:hAnsi="Times New Roman" w:cs="Times New Roman"/>
        </w:rPr>
        <w:t xml:space="preserve">Os dados foram analisados estatisticamente pelos testes Qui-Quadrado, Mann-Whitney e </w:t>
      </w:r>
      <w:proofErr w:type="spellStart"/>
      <w:r w:rsidRPr="00331A49">
        <w:rPr>
          <w:rFonts w:ascii="Times New Roman" w:eastAsia="Calibri" w:hAnsi="Times New Roman" w:cs="Times New Roman"/>
        </w:rPr>
        <w:t>Kruskall</w:t>
      </w:r>
      <w:proofErr w:type="spellEnd"/>
      <w:r w:rsidRPr="00331A49">
        <w:rPr>
          <w:rFonts w:ascii="Times New Roman" w:eastAsia="Calibri" w:hAnsi="Times New Roman" w:cs="Times New Roman"/>
        </w:rPr>
        <w:t>-Wallis, fixando-se o nível de significância em 5%.</w:t>
      </w:r>
    </w:p>
    <w:p w14:paraId="5F1B3A6F" w14:textId="4E55DD5A" w:rsidR="00120D87" w:rsidRPr="00331A49" w:rsidRDefault="00212833" w:rsidP="00DD0926">
      <w:pPr>
        <w:pStyle w:val="Corpodetexto"/>
        <w:tabs>
          <w:tab w:val="clear" w:pos="567"/>
          <w:tab w:val="clear" w:pos="993"/>
        </w:tabs>
        <w:spacing w:line="360" w:lineRule="auto"/>
        <w:ind w:firstLine="567"/>
        <w:rPr>
          <w:rFonts w:ascii="Times New Roman" w:hAnsi="Times New Roman" w:cs="Times New Roman"/>
        </w:rPr>
      </w:pPr>
      <w:r w:rsidRPr="00331A49">
        <w:rPr>
          <w:rFonts w:ascii="Times New Roman" w:hAnsi="Times New Roman" w:cs="Times New Roman"/>
        </w:rPr>
        <w:t>Na sequência, o</w:t>
      </w:r>
      <w:r w:rsidR="00120D87" w:rsidRPr="00331A49">
        <w:rPr>
          <w:rFonts w:ascii="Times New Roman" w:hAnsi="Times New Roman" w:cs="Times New Roman"/>
        </w:rPr>
        <w:t xml:space="preserve">s idosos responderam o questionário da </w:t>
      </w:r>
      <w:r w:rsidRPr="00331A49">
        <w:rPr>
          <w:rFonts w:ascii="Times New Roman" w:hAnsi="Times New Roman" w:cs="Times New Roman"/>
        </w:rPr>
        <w:t>OMS</w:t>
      </w:r>
      <w:r w:rsidR="00773870" w:rsidRPr="00331A49">
        <w:rPr>
          <w:rFonts w:ascii="Times New Roman" w:hAnsi="Times New Roman" w:cs="Times New Roman"/>
        </w:rPr>
        <w:t xml:space="preserve"> (</w:t>
      </w:r>
      <w:r w:rsidR="005C2183" w:rsidRPr="00331A49">
        <w:rPr>
          <w:rFonts w:ascii="Times New Roman" w:hAnsi="Times New Roman" w:cs="Times New Roman"/>
        </w:rPr>
        <w:t>WORLD HEALTH ORGANIZATION</w:t>
      </w:r>
      <w:r w:rsidR="00773870" w:rsidRPr="00331A49">
        <w:rPr>
          <w:rFonts w:ascii="Times New Roman" w:hAnsi="Times New Roman" w:cs="Times New Roman"/>
        </w:rPr>
        <w:t>, 1992)</w:t>
      </w:r>
      <w:r w:rsidRPr="00331A49">
        <w:rPr>
          <w:rFonts w:ascii="Times New Roman" w:hAnsi="Times New Roman" w:cs="Times New Roman"/>
        </w:rPr>
        <w:t xml:space="preserve"> sobre o hábito de fumar</w:t>
      </w:r>
      <w:r w:rsidR="00696794" w:rsidRPr="00331A49">
        <w:rPr>
          <w:rFonts w:ascii="Times New Roman" w:hAnsi="Times New Roman" w:cs="Times New Roman"/>
        </w:rPr>
        <w:t xml:space="preserve"> (Quadro 1)</w:t>
      </w:r>
      <w:r w:rsidR="00BE6427" w:rsidRPr="00331A49">
        <w:rPr>
          <w:rFonts w:ascii="Times New Roman" w:hAnsi="Times New Roman" w:cs="Times New Roman"/>
        </w:rPr>
        <w:t xml:space="preserve"> e </w:t>
      </w:r>
      <w:r w:rsidR="008474A0" w:rsidRPr="00331A49">
        <w:rPr>
          <w:rFonts w:ascii="Times New Roman" w:hAnsi="Times New Roman" w:cs="Times New Roman"/>
        </w:rPr>
        <w:t xml:space="preserve">foram </w:t>
      </w:r>
      <w:r w:rsidR="00BE6427" w:rsidRPr="00331A49">
        <w:rPr>
          <w:rFonts w:ascii="Times New Roman" w:hAnsi="Times New Roman" w:cs="Times New Roman"/>
        </w:rPr>
        <w:t xml:space="preserve">categorizados em </w:t>
      </w:r>
      <w:r w:rsidR="00120D87" w:rsidRPr="00331A49">
        <w:rPr>
          <w:rFonts w:ascii="Times New Roman" w:hAnsi="Times New Roman" w:cs="Times New Roman"/>
        </w:rPr>
        <w:t xml:space="preserve">três </w:t>
      </w:r>
      <w:r w:rsidR="00BE6427" w:rsidRPr="00331A49">
        <w:rPr>
          <w:rFonts w:ascii="Times New Roman" w:hAnsi="Times New Roman" w:cs="Times New Roman"/>
        </w:rPr>
        <w:t>grupos</w:t>
      </w:r>
      <w:r w:rsidR="00120D87" w:rsidRPr="00331A49">
        <w:rPr>
          <w:rFonts w:ascii="Times New Roman" w:hAnsi="Times New Roman" w:cs="Times New Roman"/>
        </w:rPr>
        <w:t xml:space="preserve">: </w:t>
      </w:r>
      <w:r w:rsidR="00120D87" w:rsidRPr="00331A49">
        <w:rPr>
          <w:rFonts w:ascii="Times New Roman" w:hAnsi="Times New Roman" w:cs="Times New Roman"/>
          <w:b/>
          <w:i/>
        </w:rPr>
        <w:t>Fumante</w:t>
      </w:r>
      <w:r w:rsidR="00120D87" w:rsidRPr="00331A49">
        <w:rPr>
          <w:rFonts w:ascii="Times New Roman" w:hAnsi="Times New Roman" w:cs="Times New Roman"/>
        </w:rPr>
        <w:t xml:space="preserve"> foi o idoso que fumou qualquer tipo ou quantidade de tabaco diariamente, há pelo menos seis meses, quando foi aplicado o questionário; </w:t>
      </w:r>
      <w:r w:rsidR="00120D87" w:rsidRPr="00331A49">
        <w:rPr>
          <w:rFonts w:ascii="Times New Roman" w:hAnsi="Times New Roman" w:cs="Times New Roman"/>
          <w:b/>
          <w:i/>
        </w:rPr>
        <w:t>Ex-fumante</w:t>
      </w:r>
      <w:r w:rsidR="00120D87" w:rsidRPr="00331A49">
        <w:rPr>
          <w:rFonts w:ascii="Times New Roman" w:hAnsi="Times New Roman" w:cs="Times New Roman"/>
        </w:rPr>
        <w:t xml:space="preserve"> foram aqueles que, tendo sido fumantes, não tenham fumado qualquer tipo ou quantidade </w:t>
      </w:r>
      <w:r w:rsidR="00120D87" w:rsidRPr="00331A49">
        <w:rPr>
          <w:rFonts w:ascii="Times New Roman" w:hAnsi="Times New Roman" w:cs="Times New Roman"/>
        </w:rPr>
        <w:lastRenderedPageBreak/>
        <w:t xml:space="preserve">de tabaco nos últimos seis meses; </w:t>
      </w:r>
      <w:r w:rsidR="00120D87" w:rsidRPr="00331A49">
        <w:rPr>
          <w:rFonts w:ascii="Times New Roman" w:hAnsi="Times New Roman" w:cs="Times New Roman"/>
          <w:b/>
          <w:i/>
        </w:rPr>
        <w:t>Não-fumantes</w:t>
      </w:r>
      <w:r w:rsidR="00120D87" w:rsidRPr="00331A49">
        <w:rPr>
          <w:rFonts w:ascii="Times New Roman" w:hAnsi="Times New Roman" w:cs="Times New Roman"/>
        </w:rPr>
        <w:t xml:space="preserve"> foram aqueles que nunca tenham fumado ou fumaram menos de cem cigarros durante sua vida</w:t>
      </w:r>
      <w:r w:rsidR="00696794" w:rsidRPr="00331A49">
        <w:rPr>
          <w:rFonts w:ascii="Times New Roman" w:hAnsi="Times New Roman" w:cs="Times New Roman"/>
        </w:rPr>
        <w:t>.</w:t>
      </w:r>
    </w:p>
    <w:p w14:paraId="329D9E80" w14:textId="77777777" w:rsidR="005C5AF8" w:rsidRPr="00331A49" w:rsidRDefault="005C5AF8" w:rsidP="005C5AF8">
      <w:pPr>
        <w:pStyle w:val="Corpodetexto"/>
        <w:tabs>
          <w:tab w:val="clear" w:pos="567"/>
          <w:tab w:val="clear" w:pos="993"/>
        </w:tabs>
        <w:spacing w:line="360" w:lineRule="auto"/>
        <w:rPr>
          <w:rFonts w:ascii="Times New Roman" w:hAnsi="Times New Roman" w:cs="Times New Roman"/>
          <w:sz w:val="20"/>
          <w:szCs w:val="20"/>
        </w:rPr>
      </w:pPr>
      <w:r w:rsidRPr="00331A49">
        <w:rPr>
          <w:rFonts w:ascii="Times New Roman" w:hAnsi="Times New Roman" w:cs="Times New Roman"/>
          <w:sz w:val="20"/>
          <w:szCs w:val="20"/>
        </w:rPr>
        <w:t>QUADRO 1 – Questionário da OMS.</w:t>
      </w:r>
    </w:p>
    <w:tbl>
      <w:tblPr>
        <w:tblStyle w:val="Tabelacomgrade"/>
        <w:tblW w:w="5000" w:type="pct"/>
        <w:jc w:val="center"/>
        <w:tblLook w:val="04A0" w:firstRow="1" w:lastRow="0" w:firstColumn="1" w:lastColumn="0" w:noHBand="0" w:noVBand="1"/>
      </w:tblPr>
      <w:tblGrid>
        <w:gridCol w:w="849"/>
        <w:gridCol w:w="2693"/>
        <w:gridCol w:w="708"/>
        <w:gridCol w:w="2125"/>
        <w:gridCol w:w="2120"/>
      </w:tblGrid>
      <w:tr w:rsidR="005C5AF8" w:rsidRPr="00331A49" w14:paraId="30CA5A04" w14:textId="77777777" w:rsidTr="005C5AF8">
        <w:trPr>
          <w:trHeight w:val="567"/>
          <w:jc w:val="center"/>
        </w:trPr>
        <w:tc>
          <w:tcPr>
            <w:tcW w:w="5000" w:type="pct"/>
            <w:gridSpan w:val="5"/>
            <w:vAlign w:val="center"/>
          </w:tcPr>
          <w:p w14:paraId="63D656BC" w14:textId="77777777" w:rsidR="005C5AF8" w:rsidRPr="00331A49" w:rsidRDefault="005C5AF8" w:rsidP="00293244">
            <w:pPr>
              <w:jc w:val="center"/>
              <w:rPr>
                <w:rFonts w:ascii="Times New Roman" w:hAnsi="Times New Roman" w:cs="Times New Roman"/>
                <w:smallCaps/>
                <w:sz w:val="20"/>
                <w:szCs w:val="20"/>
              </w:rPr>
            </w:pPr>
            <w:r w:rsidRPr="00331A49">
              <w:rPr>
                <w:rFonts w:ascii="Times New Roman" w:hAnsi="Times New Roman" w:cs="Times New Roman"/>
                <w:smallCaps/>
                <w:sz w:val="20"/>
                <w:szCs w:val="20"/>
              </w:rPr>
              <w:t>HÁBITO DE FUMAR</w:t>
            </w:r>
          </w:p>
        </w:tc>
      </w:tr>
      <w:tr w:rsidR="00FB356C" w:rsidRPr="00331A49" w14:paraId="0FEFCED4" w14:textId="77777777" w:rsidTr="005C5AF8">
        <w:trPr>
          <w:trHeight w:val="567"/>
          <w:jc w:val="center"/>
        </w:trPr>
        <w:tc>
          <w:tcPr>
            <w:tcW w:w="499" w:type="pct"/>
            <w:vMerge w:val="restart"/>
            <w:vAlign w:val="center"/>
          </w:tcPr>
          <w:p w14:paraId="5DEC1E9F" w14:textId="77777777" w:rsidR="00FB356C" w:rsidRPr="00331A49" w:rsidRDefault="00FB356C" w:rsidP="00293244">
            <w:pPr>
              <w:jc w:val="center"/>
              <w:rPr>
                <w:rFonts w:ascii="Times New Roman" w:hAnsi="Times New Roman" w:cs="Times New Roman"/>
                <w:sz w:val="20"/>
                <w:szCs w:val="20"/>
              </w:rPr>
            </w:pPr>
            <w:r w:rsidRPr="00331A49">
              <w:rPr>
                <w:rFonts w:ascii="Times New Roman" w:hAnsi="Times New Roman" w:cs="Times New Roman"/>
                <w:sz w:val="20"/>
                <w:szCs w:val="20"/>
              </w:rPr>
              <w:t>1</w:t>
            </w:r>
          </w:p>
        </w:tc>
        <w:tc>
          <w:tcPr>
            <w:tcW w:w="1585" w:type="pct"/>
            <w:vMerge w:val="restart"/>
            <w:vAlign w:val="center"/>
          </w:tcPr>
          <w:p w14:paraId="465FAB6E" w14:textId="77777777" w:rsidR="00FB356C" w:rsidRPr="00331A49" w:rsidRDefault="00FB356C" w:rsidP="00293244">
            <w:pPr>
              <w:jc w:val="center"/>
              <w:rPr>
                <w:rFonts w:ascii="Times New Roman" w:hAnsi="Times New Roman" w:cs="Times New Roman"/>
                <w:sz w:val="20"/>
                <w:szCs w:val="20"/>
              </w:rPr>
            </w:pPr>
            <w:r w:rsidRPr="00331A49">
              <w:rPr>
                <w:rFonts w:ascii="Times New Roman" w:hAnsi="Times New Roman" w:cs="Times New Roman"/>
                <w:sz w:val="20"/>
                <w:szCs w:val="20"/>
              </w:rPr>
              <w:t>Nunca Fumante</w:t>
            </w:r>
          </w:p>
          <w:p w14:paraId="5F40637D" w14:textId="77777777" w:rsidR="00FB356C" w:rsidRPr="00331A49" w:rsidRDefault="00FB356C" w:rsidP="00293244">
            <w:pPr>
              <w:pStyle w:val="Corpodetexto"/>
              <w:jc w:val="center"/>
              <w:rPr>
                <w:rFonts w:ascii="Times New Roman" w:hAnsi="Times New Roman" w:cs="Times New Roman"/>
                <w:sz w:val="20"/>
                <w:szCs w:val="20"/>
              </w:rPr>
            </w:pPr>
            <w:r w:rsidRPr="00331A49">
              <w:rPr>
                <w:rFonts w:ascii="Times New Roman" w:hAnsi="Times New Roman" w:cs="Times New Roman"/>
                <w:i/>
                <w:sz w:val="20"/>
                <w:szCs w:val="20"/>
              </w:rPr>
              <w:t>(Aqueles que não fumaram ou fumaram menos de 100 cigarros durante toda a vida)</w:t>
            </w:r>
          </w:p>
        </w:tc>
        <w:tc>
          <w:tcPr>
            <w:tcW w:w="417" w:type="pct"/>
            <w:vMerge w:val="restart"/>
            <w:vAlign w:val="center"/>
          </w:tcPr>
          <w:p w14:paraId="4435AC05" w14:textId="77777777" w:rsidR="00FB356C" w:rsidRPr="00331A49" w:rsidRDefault="00FB356C" w:rsidP="00293244">
            <w:pPr>
              <w:pStyle w:val="Corpodetexto"/>
              <w:tabs>
                <w:tab w:val="clear" w:pos="567"/>
                <w:tab w:val="clear" w:pos="993"/>
              </w:tabs>
              <w:jc w:val="center"/>
              <w:rPr>
                <w:rFonts w:ascii="Times New Roman" w:hAnsi="Times New Roman" w:cs="Times New Roman"/>
                <w:sz w:val="20"/>
                <w:szCs w:val="20"/>
              </w:rPr>
            </w:pPr>
            <w:r w:rsidRPr="00331A49">
              <w:rPr>
                <w:rFonts w:ascii="Times New Roman" w:hAnsi="Times New Roman" w:cs="Times New Roman"/>
                <w:sz w:val="20"/>
                <w:szCs w:val="20"/>
              </w:rPr>
              <w:t>(   )</w:t>
            </w:r>
          </w:p>
        </w:tc>
        <w:tc>
          <w:tcPr>
            <w:tcW w:w="2500" w:type="pct"/>
            <w:gridSpan w:val="2"/>
            <w:vAlign w:val="center"/>
          </w:tcPr>
          <w:p w14:paraId="5A150E16" w14:textId="77777777" w:rsidR="00293244" w:rsidRPr="00331A49" w:rsidRDefault="00FB356C" w:rsidP="00293244">
            <w:pPr>
              <w:jc w:val="center"/>
              <w:rPr>
                <w:rFonts w:ascii="Times New Roman" w:hAnsi="Times New Roman" w:cs="Times New Roman"/>
                <w:i/>
                <w:sz w:val="20"/>
                <w:szCs w:val="20"/>
              </w:rPr>
            </w:pPr>
            <w:r w:rsidRPr="00331A49">
              <w:rPr>
                <w:rFonts w:ascii="Times New Roman" w:hAnsi="Times New Roman" w:cs="Times New Roman"/>
                <w:sz w:val="20"/>
                <w:szCs w:val="20"/>
              </w:rPr>
              <w:t>Fumante passivo</w:t>
            </w:r>
            <w:r w:rsidRPr="00331A49">
              <w:rPr>
                <w:rFonts w:ascii="Times New Roman" w:hAnsi="Times New Roman" w:cs="Times New Roman"/>
                <w:i/>
                <w:sz w:val="20"/>
                <w:szCs w:val="20"/>
              </w:rPr>
              <w:t>:</w:t>
            </w:r>
          </w:p>
          <w:p w14:paraId="74CA4CC3" w14:textId="77777777" w:rsidR="00FB356C" w:rsidRPr="00331A49" w:rsidRDefault="00FB356C" w:rsidP="00293244">
            <w:pPr>
              <w:jc w:val="center"/>
              <w:rPr>
                <w:rFonts w:ascii="Times New Roman" w:hAnsi="Times New Roman" w:cs="Times New Roman"/>
                <w:i/>
                <w:sz w:val="20"/>
                <w:szCs w:val="20"/>
              </w:rPr>
            </w:pPr>
            <w:r w:rsidRPr="00331A49">
              <w:rPr>
                <w:rFonts w:ascii="Times New Roman" w:hAnsi="Times New Roman" w:cs="Times New Roman"/>
                <w:i/>
                <w:sz w:val="20"/>
                <w:szCs w:val="20"/>
              </w:rPr>
              <w:t>(Convive com alguém que fuma em casa)</w:t>
            </w:r>
          </w:p>
        </w:tc>
      </w:tr>
      <w:tr w:rsidR="00FB356C" w:rsidRPr="00331A49" w14:paraId="28ED19E8" w14:textId="77777777" w:rsidTr="005C5AF8">
        <w:trPr>
          <w:trHeight w:val="567"/>
          <w:jc w:val="center"/>
        </w:trPr>
        <w:tc>
          <w:tcPr>
            <w:tcW w:w="499" w:type="pct"/>
            <w:vMerge/>
            <w:vAlign w:val="center"/>
          </w:tcPr>
          <w:p w14:paraId="7DDE4366" w14:textId="77777777" w:rsidR="00FB356C" w:rsidRPr="00331A49" w:rsidRDefault="00FB356C" w:rsidP="00293244">
            <w:pPr>
              <w:pStyle w:val="Corpodetexto"/>
              <w:tabs>
                <w:tab w:val="clear" w:pos="567"/>
                <w:tab w:val="clear" w:pos="993"/>
              </w:tabs>
              <w:jc w:val="center"/>
              <w:rPr>
                <w:rFonts w:ascii="Times New Roman" w:hAnsi="Times New Roman" w:cs="Times New Roman"/>
                <w:sz w:val="20"/>
                <w:szCs w:val="20"/>
              </w:rPr>
            </w:pPr>
          </w:p>
        </w:tc>
        <w:tc>
          <w:tcPr>
            <w:tcW w:w="1585" w:type="pct"/>
            <w:vMerge/>
            <w:vAlign w:val="center"/>
          </w:tcPr>
          <w:p w14:paraId="52CC9C96" w14:textId="77777777" w:rsidR="00FB356C" w:rsidRPr="00331A49" w:rsidRDefault="00FB356C" w:rsidP="00293244">
            <w:pPr>
              <w:pStyle w:val="Corpodetexto"/>
              <w:tabs>
                <w:tab w:val="clear" w:pos="567"/>
                <w:tab w:val="clear" w:pos="993"/>
              </w:tabs>
              <w:jc w:val="center"/>
              <w:rPr>
                <w:rFonts w:ascii="Times New Roman" w:hAnsi="Times New Roman" w:cs="Times New Roman"/>
                <w:sz w:val="20"/>
                <w:szCs w:val="20"/>
              </w:rPr>
            </w:pPr>
          </w:p>
        </w:tc>
        <w:tc>
          <w:tcPr>
            <w:tcW w:w="417" w:type="pct"/>
            <w:vMerge/>
            <w:vAlign w:val="center"/>
          </w:tcPr>
          <w:p w14:paraId="0E9FFC23" w14:textId="77777777" w:rsidR="00FB356C" w:rsidRPr="00331A49" w:rsidRDefault="00FB356C" w:rsidP="00293244">
            <w:pPr>
              <w:pStyle w:val="Corpodetexto"/>
              <w:tabs>
                <w:tab w:val="clear" w:pos="567"/>
                <w:tab w:val="clear" w:pos="993"/>
              </w:tabs>
              <w:jc w:val="center"/>
              <w:rPr>
                <w:rFonts w:ascii="Times New Roman" w:hAnsi="Times New Roman" w:cs="Times New Roman"/>
                <w:sz w:val="20"/>
                <w:szCs w:val="20"/>
              </w:rPr>
            </w:pPr>
          </w:p>
        </w:tc>
        <w:tc>
          <w:tcPr>
            <w:tcW w:w="1251" w:type="pct"/>
            <w:vAlign w:val="center"/>
          </w:tcPr>
          <w:p w14:paraId="2A9895CB" w14:textId="77777777" w:rsidR="00FB356C" w:rsidRPr="00331A49" w:rsidRDefault="00FB356C" w:rsidP="00293244">
            <w:pPr>
              <w:pStyle w:val="Corpodetexto"/>
              <w:tabs>
                <w:tab w:val="clear" w:pos="567"/>
                <w:tab w:val="clear" w:pos="993"/>
              </w:tabs>
              <w:jc w:val="center"/>
              <w:rPr>
                <w:rFonts w:ascii="Times New Roman" w:hAnsi="Times New Roman" w:cs="Times New Roman"/>
                <w:sz w:val="20"/>
                <w:szCs w:val="20"/>
              </w:rPr>
            </w:pPr>
            <w:r w:rsidRPr="00331A49">
              <w:rPr>
                <w:rFonts w:ascii="Times New Roman" w:hAnsi="Times New Roman" w:cs="Times New Roman"/>
                <w:sz w:val="20"/>
                <w:szCs w:val="20"/>
              </w:rPr>
              <w:t xml:space="preserve">1 </w:t>
            </w:r>
            <w:proofErr w:type="gramStart"/>
            <w:r w:rsidRPr="00331A49">
              <w:rPr>
                <w:rFonts w:ascii="Times New Roman" w:hAnsi="Times New Roman" w:cs="Times New Roman"/>
                <w:sz w:val="20"/>
                <w:szCs w:val="20"/>
              </w:rPr>
              <w:t xml:space="preserve">(  </w:t>
            </w:r>
            <w:proofErr w:type="gramEnd"/>
            <w:r w:rsidRPr="00331A49">
              <w:rPr>
                <w:rFonts w:ascii="Times New Roman" w:hAnsi="Times New Roman" w:cs="Times New Roman"/>
                <w:sz w:val="20"/>
                <w:szCs w:val="20"/>
              </w:rPr>
              <w:t xml:space="preserve">  ) Sim</w:t>
            </w:r>
          </w:p>
        </w:tc>
        <w:tc>
          <w:tcPr>
            <w:tcW w:w="1249" w:type="pct"/>
            <w:vAlign w:val="center"/>
          </w:tcPr>
          <w:p w14:paraId="3AB766BC" w14:textId="77777777" w:rsidR="00FB356C" w:rsidRPr="00331A49" w:rsidRDefault="00FB356C" w:rsidP="00293244">
            <w:pPr>
              <w:pStyle w:val="Corpodetexto"/>
              <w:tabs>
                <w:tab w:val="clear" w:pos="567"/>
                <w:tab w:val="clear" w:pos="993"/>
              </w:tabs>
              <w:jc w:val="center"/>
              <w:rPr>
                <w:rFonts w:ascii="Times New Roman" w:hAnsi="Times New Roman" w:cs="Times New Roman"/>
                <w:sz w:val="20"/>
                <w:szCs w:val="20"/>
              </w:rPr>
            </w:pPr>
            <w:r w:rsidRPr="00331A49">
              <w:rPr>
                <w:rFonts w:ascii="Times New Roman" w:hAnsi="Times New Roman" w:cs="Times New Roman"/>
                <w:sz w:val="20"/>
                <w:szCs w:val="20"/>
              </w:rPr>
              <w:t xml:space="preserve">2 </w:t>
            </w:r>
            <w:proofErr w:type="gramStart"/>
            <w:r w:rsidRPr="00331A49">
              <w:rPr>
                <w:rFonts w:ascii="Times New Roman" w:hAnsi="Times New Roman" w:cs="Times New Roman"/>
                <w:sz w:val="20"/>
                <w:szCs w:val="20"/>
              </w:rPr>
              <w:t xml:space="preserve">(  </w:t>
            </w:r>
            <w:proofErr w:type="gramEnd"/>
            <w:r w:rsidRPr="00331A49">
              <w:rPr>
                <w:rFonts w:ascii="Times New Roman" w:hAnsi="Times New Roman" w:cs="Times New Roman"/>
                <w:sz w:val="20"/>
                <w:szCs w:val="20"/>
              </w:rPr>
              <w:t xml:space="preserve">  ) Não</w:t>
            </w:r>
          </w:p>
        </w:tc>
      </w:tr>
      <w:tr w:rsidR="00293244" w:rsidRPr="00331A49" w14:paraId="2AC33B8F" w14:textId="77777777" w:rsidTr="005C5AF8">
        <w:trPr>
          <w:trHeight w:val="567"/>
          <w:jc w:val="center"/>
        </w:trPr>
        <w:tc>
          <w:tcPr>
            <w:tcW w:w="499" w:type="pct"/>
            <w:vMerge w:val="restart"/>
            <w:vAlign w:val="center"/>
          </w:tcPr>
          <w:p w14:paraId="2B07AA6E" w14:textId="77777777" w:rsidR="00293244" w:rsidRPr="00331A49" w:rsidRDefault="00293244" w:rsidP="00293244">
            <w:pPr>
              <w:pStyle w:val="Corpodetexto"/>
              <w:tabs>
                <w:tab w:val="clear" w:pos="567"/>
                <w:tab w:val="clear" w:pos="993"/>
              </w:tabs>
              <w:jc w:val="center"/>
              <w:rPr>
                <w:rFonts w:ascii="Times New Roman" w:hAnsi="Times New Roman" w:cs="Times New Roman"/>
                <w:sz w:val="20"/>
                <w:szCs w:val="20"/>
              </w:rPr>
            </w:pPr>
            <w:r w:rsidRPr="00331A49">
              <w:rPr>
                <w:rFonts w:ascii="Times New Roman" w:hAnsi="Times New Roman" w:cs="Times New Roman"/>
                <w:sz w:val="20"/>
                <w:szCs w:val="20"/>
              </w:rPr>
              <w:t>2</w:t>
            </w:r>
          </w:p>
        </w:tc>
        <w:tc>
          <w:tcPr>
            <w:tcW w:w="1585" w:type="pct"/>
            <w:vMerge w:val="restart"/>
            <w:vAlign w:val="center"/>
          </w:tcPr>
          <w:p w14:paraId="60220CEF" w14:textId="77777777" w:rsidR="00293244" w:rsidRPr="00331A49" w:rsidRDefault="00293244" w:rsidP="00293244">
            <w:pPr>
              <w:jc w:val="center"/>
              <w:rPr>
                <w:rFonts w:ascii="Times New Roman" w:hAnsi="Times New Roman" w:cs="Times New Roman"/>
                <w:sz w:val="20"/>
                <w:szCs w:val="20"/>
              </w:rPr>
            </w:pPr>
            <w:r w:rsidRPr="00331A49">
              <w:rPr>
                <w:rFonts w:ascii="Times New Roman" w:hAnsi="Times New Roman" w:cs="Times New Roman"/>
                <w:sz w:val="20"/>
                <w:szCs w:val="20"/>
              </w:rPr>
              <w:t>Ex-Fumante</w:t>
            </w:r>
          </w:p>
          <w:p w14:paraId="155717E6" w14:textId="77777777" w:rsidR="00293244" w:rsidRPr="00331A49" w:rsidRDefault="00293244" w:rsidP="00293244">
            <w:pPr>
              <w:pStyle w:val="Corpodetexto"/>
              <w:tabs>
                <w:tab w:val="clear" w:pos="567"/>
                <w:tab w:val="clear" w:pos="993"/>
              </w:tabs>
              <w:jc w:val="center"/>
              <w:rPr>
                <w:rFonts w:ascii="Times New Roman" w:hAnsi="Times New Roman" w:cs="Times New Roman"/>
                <w:sz w:val="20"/>
                <w:szCs w:val="20"/>
              </w:rPr>
            </w:pPr>
            <w:r w:rsidRPr="00331A49">
              <w:rPr>
                <w:rFonts w:ascii="Times New Roman" w:hAnsi="Times New Roman" w:cs="Times New Roman"/>
                <w:i/>
                <w:sz w:val="20"/>
                <w:szCs w:val="20"/>
              </w:rPr>
              <w:t>(Aqueles que já fumaram pelo menos 100 cigarros durante toda a vida, mas pararam de fumar ou que tenha parado a pelo menos 6 meses)</w:t>
            </w:r>
          </w:p>
        </w:tc>
        <w:tc>
          <w:tcPr>
            <w:tcW w:w="417" w:type="pct"/>
            <w:vMerge w:val="restart"/>
            <w:vAlign w:val="center"/>
          </w:tcPr>
          <w:p w14:paraId="493C9BAF" w14:textId="77777777" w:rsidR="00293244" w:rsidRPr="00331A49" w:rsidRDefault="00293244" w:rsidP="00293244">
            <w:pPr>
              <w:pStyle w:val="Corpodetexto"/>
              <w:tabs>
                <w:tab w:val="clear" w:pos="567"/>
                <w:tab w:val="clear" w:pos="993"/>
              </w:tabs>
              <w:jc w:val="center"/>
              <w:rPr>
                <w:rFonts w:ascii="Times New Roman" w:hAnsi="Times New Roman" w:cs="Times New Roman"/>
                <w:sz w:val="20"/>
                <w:szCs w:val="20"/>
              </w:rPr>
            </w:pPr>
            <w:r w:rsidRPr="00331A49">
              <w:rPr>
                <w:rFonts w:ascii="Times New Roman" w:hAnsi="Times New Roman" w:cs="Times New Roman"/>
                <w:sz w:val="20"/>
                <w:szCs w:val="20"/>
              </w:rPr>
              <w:t>(   )</w:t>
            </w:r>
          </w:p>
        </w:tc>
        <w:tc>
          <w:tcPr>
            <w:tcW w:w="2500" w:type="pct"/>
            <w:gridSpan w:val="2"/>
            <w:vAlign w:val="center"/>
          </w:tcPr>
          <w:p w14:paraId="352D6D34" w14:textId="77777777" w:rsidR="00293244" w:rsidRPr="00331A49" w:rsidRDefault="00293244" w:rsidP="00293244">
            <w:pPr>
              <w:jc w:val="center"/>
              <w:rPr>
                <w:rFonts w:ascii="Times New Roman" w:hAnsi="Times New Roman" w:cs="Times New Roman"/>
                <w:sz w:val="20"/>
                <w:szCs w:val="20"/>
              </w:rPr>
            </w:pPr>
            <w:r w:rsidRPr="00331A49">
              <w:rPr>
                <w:rFonts w:ascii="Times New Roman" w:hAnsi="Times New Roman" w:cs="Times New Roman"/>
                <w:sz w:val="20"/>
                <w:szCs w:val="20"/>
              </w:rPr>
              <w:t>Começou a fumar com quantos anos? ________________</w:t>
            </w:r>
          </w:p>
        </w:tc>
      </w:tr>
      <w:tr w:rsidR="00293244" w:rsidRPr="00331A49" w14:paraId="1FDEFAD9" w14:textId="77777777" w:rsidTr="005C5AF8">
        <w:trPr>
          <w:trHeight w:val="567"/>
          <w:jc w:val="center"/>
        </w:trPr>
        <w:tc>
          <w:tcPr>
            <w:tcW w:w="499" w:type="pct"/>
            <w:vMerge/>
            <w:vAlign w:val="center"/>
          </w:tcPr>
          <w:p w14:paraId="1ED0A45C" w14:textId="77777777" w:rsidR="00293244" w:rsidRPr="00331A49" w:rsidRDefault="00293244" w:rsidP="00293244">
            <w:pPr>
              <w:pStyle w:val="Corpodetexto"/>
              <w:tabs>
                <w:tab w:val="clear" w:pos="567"/>
                <w:tab w:val="clear" w:pos="993"/>
              </w:tabs>
              <w:rPr>
                <w:rFonts w:ascii="Times New Roman" w:hAnsi="Times New Roman" w:cs="Times New Roman"/>
                <w:sz w:val="20"/>
                <w:szCs w:val="20"/>
              </w:rPr>
            </w:pPr>
          </w:p>
        </w:tc>
        <w:tc>
          <w:tcPr>
            <w:tcW w:w="1585" w:type="pct"/>
            <w:vMerge/>
            <w:vAlign w:val="center"/>
          </w:tcPr>
          <w:p w14:paraId="453E14DE" w14:textId="77777777" w:rsidR="00293244" w:rsidRPr="00331A49" w:rsidRDefault="00293244" w:rsidP="00293244">
            <w:pPr>
              <w:pStyle w:val="Corpodetexto"/>
              <w:tabs>
                <w:tab w:val="clear" w:pos="567"/>
                <w:tab w:val="clear" w:pos="993"/>
              </w:tabs>
              <w:rPr>
                <w:rFonts w:ascii="Times New Roman" w:hAnsi="Times New Roman" w:cs="Times New Roman"/>
                <w:sz w:val="20"/>
                <w:szCs w:val="20"/>
              </w:rPr>
            </w:pPr>
          </w:p>
        </w:tc>
        <w:tc>
          <w:tcPr>
            <w:tcW w:w="417" w:type="pct"/>
            <w:vMerge/>
            <w:vAlign w:val="center"/>
          </w:tcPr>
          <w:p w14:paraId="79B3725E" w14:textId="77777777" w:rsidR="00293244" w:rsidRPr="00331A49" w:rsidRDefault="00293244" w:rsidP="00293244">
            <w:pPr>
              <w:pStyle w:val="Corpodetexto"/>
              <w:tabs>
                <w:tab w:val="clear" w:pos="567"/>
                <w:tab w:val="clear" w:pos="993"/>
              </w:tabs>
              <w:rPr>
                <w:rFonts w:ascii="Times New Roman" w:hAnsi="Times New Roman" w:cs="Times New Roman"/>
                <w:sz w:val="20"/>
                <w:szCs w:val="20"/>
              </w:rPr>
            </w:pPr>
          </w:p>
        </w:tc>
        <w:tc>
          <w:tcPr>
            <w:tcW w:w="2500" w:type="pct"/>
            <w:gridSpan w:val="2"/>
            <w:vAlign w:val="center"/>
          </w:tcPr>
          <w:p w14:paraId="74378BA9" w14:textId="77777777" w:rsidR="00293244" w:rsidRPr="00331A49" w:rsidRDefault="00293244" w:rsidP="00293244">
            <w:pPr>
              <w:jc w:val="center"/>
              <w:rPr>
                <w:rFonts w:ascii="Times New Roman" w:hAnsi="Times New Roman" w:cs="Times New Roman"/>
                <w:sz w:val="20"/>
                <w:szCs w:val="20"/>
              </w:rPr>
            </w:pPr>
            <w:r w:rsidRPr="00331A49">
              <w:rPr>
                <w:rFonts w:ascii="Times New Roman" w:hAnsi="Times New Roman" w:cs="Times New Roman"/>
                <w:sz w:val="20"/>
                <w:szCs w:val="20"/>
              </w:rPr>
              <w:t>Fumou por quanto tempo?</w:t>
            </w:r>
          </w:p>
          <w:p w14:paraId="11F5DAFE" w14:textId="77777777" w:rsidR="00293244" w:rsidRPr="00331A49" w:rsidRDefault="00293244" w:rsidP="00293244">
            <w:pPr>
              <w:jc w:val="center"/>
              <w:rPr>
                <w:rFonts w:ascii="Times New Roman" w:hAnsi="Times New Roman" w:cs="Times New Roman"/>
                <w:sz w:val="20"/>
                <w:szCs w:val="20"/>
              </w:rPr>
            </w:pPr>
            <w:r w:rsidRPr="00331A49">
              <w:rPr>
                <w:rFonts w:ascii="Times New Roman" w:hAnsi="Times New Roman" w:cs="Times New Roman"/>
                <w:sz w:val="20"/>
                <w:szCs w:val="20"/>
              </w:rPr>
              <w:t>_____________</w:t>
            </w:r>
          </w:p>
        </w:tc>
      </w:tr>
      <w:tr w:rsidR="00293244" w:rsidRPr="00331A49" w14:paraId="1EE83D65" w14:textId="77777777" w:rsidTr="005C5AF8">
        <w:trPr>
          <w:trHeight w:val="567"/>
          <w:jc w:val="center"/>
        </w:trPr>
        <w:tc>
          <w:tcPr>
            <w:tcW w:w="499" w:type="pct"/>
            <w:vMerge/>
            <w:vAlign w:val="center"/>
          </w:tcPr>
          <w:p w14:paraId="484A0FA1" w14:textId="77777777" w:rsidR="00293244" w:rsidRPr="00331A49" w:rsidRDefault="00293244" w:rsidP="00293244">
            <w:pPr>
              <w:pStyle w:val="Corpodetexto"/>
              <w:tabs>
                <w:tab w:val="clear" w:pos="567"/>
                <w:tab w:val="clear" w:pos="993"/>
              </w:tabs>
              <w:rPr>
                <w:rFonts w:ascii="Times New Roman" w:hAnsi="Times New Roman" w:cs="Times New Roman"/>
                <w:sz w:val="20"/>
                <w:szCs w:val="20"/>
              </w:rPr>
            </w:pPr>
          </w:p>
        </w:tc>
        <w:tc>
          <w:tcPr>
            <w:tcW w:w="1585" w:type="pct"/>
            <w:vMerge/>
            <w:vAlign w:val="center"/>
          </w:tcPr>
          <w:p w14:paraId="5C466130" w14:textId="77777777" w:rsidR="00293244" w:rsidRPr="00331A49" w:rsidRDefault="00293244" w:rsidP="00293244">
            <w:pPr>
              <w:pStyle w:val="Corpodetexto"/>
              <w:tabs>
                <w:tab w:val="clear" w:pos="567"/>
                <w:tab w:val="clear" w:pos="993"/>
              </w:tabs>
              <w:rPr>
                <w:rFonts w:ascii="Times New Roman" w:hAnsi="Times New Roman" w:cs="Times New Roman"/>
                <w:sz w:val="20"/>
                <w:szCs w:val="20"/>
              </w:rPr>
            </w:pPr>
          </w:p>
        </w:tc>
        <w:tc>
          <w:tcPr>
            <w:tcW w:w="417" w:type="pct"/>
            <w:vMerge/>
            <w:vAlign w:val="center"/>
          </w:tcPr>
          <w:p w14:paraId="130B5624" w14:textId="77777777" w:rsidR="00293244" w:rsidRPr="00331A49" w:rsidRDefault="00293244" w:rsidP="00293244">
            <w:pPr>
              <w:pStyle w:val="Corpodetexto"/>
              <w:tabs>
                <w:tab w:val="clear" w:pos="567"/>
                <w:tab w:val="clear" w:pos="993"/>
              </w:tabs>
              <w:rPr>
                <w:rFonts w:ascii="Times New Roman" w:hAnsi="Times New Roman" w:cs="Times New Roman"/>
                <w:sz w:val="20"/>
                <w:szCs w:val="20"/>
              </w:rPr>
            </w:pPr>
          </w:p>
        </w:tc>
        <w:tc>
          <w:tcPr>
            <w:tcW w:w="2500" w:type="pct"/>
            <w:gridSpan w:val="2"/>
            <w:vAlign w:val="center"/>
          </w:tcPr>
          <w:p w14:paraId="34F4658A" w14:textId="77777777" w:rsidR="00293244" w:rsidRPr="00331A49" w:rsidRDefault="00293244" w:rsidP="00293244">
            <w:pPr>
              <w:jc w:val="center"/>
              <w:rPr>
                <w:rFonts w:ascii="Times New Roman" w:hAnsi="Times New Roman" w:cs="Times New Roman"/>
                <w:sz w:val="20"/>
                <w:szCs w:val="20"/>
              </w:rPr>
            </w:pPr>
            <w:r w:rsidRPr="00331A49">
              <w:rPr>
                <w:rFonts w:ascii="Times New Roman" w:hAnsi="Times New Roman" w:cs="Times New Roman"/>
                <w:sz w:val="20"/>
                <w:szCs w:val="20"/>
              </w:rPr>
              <w:t>Há quanto tempo parou de fumar? _____________</w:t>
            </w:r>
          </w:p>
        </w:tc>
      </w:tr>
      <w:tr w:rsidR="00293244" w:rsidRPr="00331A49" w14:paraId="41F031AD" w14:textId="77777777" w:rsidTr="005C5AF8">
        <w:trPr>
          <w:trHeight w:val="567"/>
          <w:jc w:val="center"/>
        </w:trPr>
        <w:tc>
          <w:tcPr>
            <w:tcW w:w="499" w:type="pct"/>
            <w:vMerge/>
            <w:vAlign w:val="center"/>
          </w:tcPr>
          <w:p w14:paraId="4E881280" w14:textId="77777777" w:rsidR="00293244" w:rsidRPr="00331A49" w:rsidRDefault="00293244" w:rsidP="00293244">
            <w:pPr>
              <w:pStyle w:val="Corpodetexto"/>
              <w:tabs>
                <w:tab w:val="clear" w:pos="567"/>
                <w:tab w:val="clear" w:pos="993"/>
              </w:tabs>
              <w:rPr>
                <w:rFonts w:ascii="Times New Roman" w:hAnsi="Times New Roman" w:cs="Times New Roman"/>
                <w:sz w:val="20"/>
                <w:szCs w:val="20"/>
              </w:rPr>
            </w:pPr>
          </w:p>
        </w:tc>
        <w:tc>
          <w:tcPr>
            <w:tcW w:w="1585" w:type="pct"/>
            <w:vMerge/>
            <w:vAlign w:val="center"/>
          </w:tcPr>
          <w:p w14:paraId="553A84ED" w14:textId="77777777" w:rsidR="00293244" w:rsidRPr="00331A49" w:rsidRDefault="00293244" w:rsidP="00293244">
            <w:pPr>
              <w:pStyle w:val="Corpodetexto"/>
              <w:tabs>
                <w:tab w:val="clear" w:pos="567"/>
                <w:tab w:val="clear" w:pos="993"/>
              </w:tabs>
              <w:rPr>
                <w:rFonts w:ascii="Times New Roman" w:hAnsi="Times New Roman" w:cs="Times New Roman"/>
                <w:sz w:val="20"/>
                <w:szCs w:val="20"/>
              </w:rPr>
            </w:pPr>
          </w:p>
        </w:tc>
        <w:tc>
          <w:tcPr>
            <w:tcW w:w="417" w:type="pct"/>
            <w:vMerge/>
            <w:vAlign w:val="center"/>
          </w:tcPr>
          <w:p w14:paraId="410A5C6D" w14:textId="77777777" w:rsidR="00293244" w:rsidRPr="00331A49" w:rsidRDefault="00293244" w:rsidP="00293244">
            <w:pPr>
              <w:pStyle w:val="Corpodetexto"/>
              <w:tabs>
                <w:tab w:val="clear" w:pos="567"/>
                <w:tab w:val="clear" w:pos="993"/>
              </w:tabs>
              <w:rPr>
                <w:rFonts w:ascii="Times New Roman" w:hAnsi="Times New Roman" w:cs="Times New Roman"/>
                <w:sz w:val="20"/>
                <w:szCs w:val="20"/>
              </w:rPr>
            </w:pPr>
          </w:p>
        </w:tc>
        <w:tc>
          <w:tcPr>
            <w:tcW w:w="2500" w:type="pct"/>
            <w:gridSpan w:val="2"/>
            <w:vAlign w:val="center"/>
          </w:tcPr>
          <w:p w14:paraId="4588A3C1" w14:textId="77777777" w:rsidR="00293244" w:rsidRPr="00331A49" w:rsidRDefault="00293244" w:rsidP="00293244">
            <w:pPr>
              <w:pStyle w:val="Corpodetexto"/>
              <w:tabs>
                <w:tab w:val="clear" w:pos="567"/>
                <w:tab w:val="clear" w:pos="993"/>
              </w:tabs>
              <w:jc w:val="center"/>
              <w:rPr>
                <w:rFonts w:ascii="Times New Roman" w:hAnsi="Times New Roman" w:cs="Times New Roman"/>
                <w:sz w:val="20"/>
                <w:szCs w:val="20"/>
              </w:rPr>
            </w:pPr>
            <w:r w:rsidRPr="00331A49">
              <w:rPr>
                <w:rFonts w:ascii="Times New Roman" w:hAnsi="Times New Roman" w:cs="Times New Roman"/>
                <w:sz w:val="20"/>
                <w:szCs w:val="20"/>
              </w:rPr>
              <w:t>Quantos cigarros fumava por dia?</w:t>
            </w:r>
          </w:p>
          <w:p w14:paraId="25FEFB02" w14:textId="77777777" w:rsidR="00293244" w:rsidRPr="00331A49" w:rsidRDefault="00293244" w:rsidP="00293244">
            <w:pPr>
              <w:pStyle w:val="Corpodetexto"/>
              <w:tabs>
                <w:tab w:val="clear" w:pos="567"/>
                <w:tab w:val="clear" w:pos="993"/>
              </w:tabs>
              <w:jc w:val="center"/>
              <w:rPr>
                <w:rFonts w:ascii="Times New Roman" w:hAnsi="Times New Roman" w:cs="Times New Roman"/>
                <w:sz w:val="20"/>
                <w:szCs w:val="20"/>
              </w:rPr>
            </w:pPr>
            <w:r w:rsidRPr="00331A49">
              <w:rPr>
                <w:rFonts w:ascii="Times New Roman" w:hAnsi="Times New Roman" w:cs="Times New Roman"/>
                <w:sz w:val="20"/>
                <w:szCs w:val="20"/>
              </w:rPr>
              <w:t>______ cigarros/dia</w:t>
            </w:r>
          </w:p>
        </w:tc>
      </w:tr>
      <w:tr w:rsidR="00293244" w:rsidRPr="00331A49" w14:paraId="7C3A6321" w14:textId="77777777" w:rsidTr="005C5AF8">
        <w:trPr>
          <w:trHeight w:val="567"/>
          <w:jc w:val="center"/>
        </w:trPr>
        <w:tc>
          <w:tcPr>
            <w:tcW w:w="499" w:type="pct"/>
            <w:vMerge w:val="restart"/>
            <w:vAlign w:val="center"/>
          </w:tcPr>
          <w:p w14:paraId="36AE8B4C" w14:textId="77777777" w:rsidR="00293244" w:rsidRPr="00331A49" w:rsidRDefault="00293244" w:rsidP="00293244">
            <w:pPr>
              <w:pStyle w:val="Corpodetexto"/>
              <w:tabs>
                <w:tab w:val="clear" w:pos="567"/>
                <w:tab w:val="clear" w:pos="993"/>
              </w:tabs>
              <w:jc w:val="center"/>
              <w:rPr>
                <w:rFonts w:ascii="Times New Roman" w:hAnsi="Times New Roman" w:cs="Times New Roman"/>
                <w:sz w:val="20"/>
                <w:szCs w:val="20"/>
              </w:rPr>
            </w:pPr>
            <w:r w:rsidRPr="00331A49">
              <w:rPr>
                <w:rFonts w:ascii="Times New Roman" w:hAnsi="Times New Roman" w:cs="Times New Roman"/>
                <w:sz w:val="20"/>
                <w:szCs w:val="20"/>
              </w:rPr>
              <w:t>3</w:t>
            </w:r>
          </w:p>
        </w:tc>
        <w:tc>
          <w:tcPr>
            <w:tcW w:w="1585" w:type="pct"/>
            <w:vMerge w:val="restart"/>
            <w:vAlign w:val="center"/>
          </w:tcPr>
          <w:p w14:paraId="6122A718" w14:textId="77777777" w:rsidR="00293244" w:rsidRPr="00331A49" w:rsidRDefault="00293244" w:rsidP="00293244">
            <w:pPr>
              <w:jc w:val="center"/>
              <w:rPr>
                <w:rFonts w:ascii="Times New Roman" w:hAnsi="Times New Roman" w:cs="Times New Roman"/>
                <w:sz w:val="20"/>
                <w:szCs w:val="20"/>
              </w:rPr>
            </w:pPr>
            <w:r w:rsidRPr="00331A49">
              <w:rPr>
                <w:rFonts w:ascii="Times New Roman" w:hAnsi="Times New Roman" w:cs="Times New Roman"/>
                <w:sz w:val="20"/>
                <w:szCs w:val="20"/>
              </w:rPr>
              <w:t>Fumante atual</w:t>
            </w:r>
          </w:p>
          <w:p w14:paraId="09711E50" w14:textId="77777777" w:rsidR="00293244" w:rsidRPr="00331A49" w:rsidRDefault="00293244" w:rsidP="00293244">
            <w:pPr>
              <w:pStyle w:val="Corpodetexto"/>
              <w:tabs>
                <w:tab w:val="clear" w:pos="567"/>
                <w:tab w:val="clear" w:pos="993"/>
              </w:tabs>
              <w:jc w:val="center"/>
              <w:rPr>
                <w:rFonts w:ascii="Times New Roman" w:hAnsi="Times New Roman" w:cs="Times New Roman"/>
                <w:sz w:val="20"/>
                <w:szCs w:val="20"/>
              </w:rPr>
            </w:pPr>
            <w:r w:rsidRPr="00331A49">
              <w:rPr>
                <w:rFonts w:ascii="Times New Roman" w:hAnsi="Times New Roman" w:cs="Times New Roman"/>
                <w:i/>
                <w:sz w:val="20"/>
                <w:szCs w:val="20"/>
              </w:rPr>
              <w:t>(Aqueles que já fumaram 100 ou mais cigarros durante e vida e continua fumando ou que esteja fumando a mais de 6 meses)</w:t>
            </w:r>
          </w:p>
        </w:tc>
        <w:tc>
          <w:tcPr>
            <w:tcW w:w="417" w:type="pct"/>
            <w:vMerge w:val="restart"/>
            <w:vAlign w:val="center"/>
          </w:tcPr>
          <w:p w14:paraId="53A48754" w14:textId="77777777" w:rsidR="00293244" w:rsidRPr="00331A49" w:rsidRDefault="00293244" w:rsidP="00293244">
            <w:pPr>
              <w:pStyle w:val="Corpodetexto"/>
              <w:tabs>
                <w:tab w:val="clear" w:pos="567"/>
                <w:tab w:val="clear" w:pos="993"/>
              </w:tabs>
              <w:jc w:val="center"/>
              <w:rPr>
                <w:rFonts w:ascii="Times New Roman" w:hAnsi="Times New Roman" w:cs="Times New Roman"/>
                <w:sz w:val="20"/>
                <w:szCs w:val="20"/>
              </w:rPr>
            </w:pPr>
            <w:r w:rsidRPr="00331A49">
              <w:rPr>
                <w:rFonts w:ascii="Times New Roman" w:hAnsi="Times New Roman" w:cs="Times New Roman"/>
                <w:sz w:val="20"/>
                <w:szCs w:val="20"/>
              </w:rPr>
              <w:t>(   )</w:t>
            </w:r>
          </w:p>
        </w:tc>
        <w:tc>
          <w:tcPr>
            <w:tcW w:w="2500" w:type="pct"/>
            <w:gridSpan w:val="2"/>
            <w:vAlign w:val="center"/>
          </w:tcPr>
          <w:p w14:paraId="69E8780E" w14:textId="77777777" w:rsidR="00293244" w:rsidRPr="00331A49" w:rsidRDefault="00293244" w:rsidP="00293244">
            <w:pPr>
              <w:jc w:val="center"/>
              <w:rPr>
                <w:rFonts w:ascii="Times New Roman" w:hAnsi="Times New Roman" w:cs="Times New Roman"/>
                <w:sz w:val="20"/>
                <w:szCs w:val="20"/>
              </w:rPr>
            </w:pPr>
            <w:r w:rsidRPr="00331A49">
              <w:rPr>
                <w:rFonts w:ascii="Times New Roman" w:hAnsi="Times New Roman" w:cs="Times New Roman"/>
                <w:sz w:val="20"/>
                <w:szCs w:val="20"/>
              </w:rPr>
              <w:t>Começou a fumar com quantos anos?</w:t>
            </w:r>
          </w:p>
          <w:p w14:paraId="1652A96C" w14:textId="77777777" w:rsidR="00293244" w:rsidRPr="00331A49" w:rsidRDefault="00293244" w:rsidP="00293244">
            <w:pPr>
              <w:jc w:val="center"/>
              <w:rPr>
                <w:rFonts w:ascii="Times New Roman" w:hAnsi="Times New Roman" w:cs="Times New Roman"/>
                <w:sz w:val="20"/>
                <w:szCs w:val="20"/>
                <w:u w:val="single"/>
              </w:rPr>
            </w:pPr>
            <w:r w:rsidRPr="00331A49">
              <w:rPr>
                <w:rFonts w:ascii="Times New Roman" w:hAnsi="Times New Roman" w:cs="Times New Roman"/>
                <w:sz w:val="20"/>
                <w:szCs w:val="20"/>
              </w:rPr>
              <w:t>________</w:t>
            </w:r>
          </w:p>
        </w:tc>
      </w:tr>
      <w:tr w:rsidR="00293244" w:rsidRPr="00331A49" w14:paraId="6900A18C" w14:textId="77777777" w:rsidTr="005C5AF8">
        <w:trPr>
          <w:trHeight w:val="567"/>
          <w:jc w:val="center"/>
        </w:trPr>
        <w:tc>
          <w:tcPr>
            <w:tcW w:w="499" w:type="pct"/>
            <w:vMerge/>
            <w:vAlign w:val="center"/>
          </w:tcPr>
          <w:p w14:paraId="66F9F374" w14:textId="77777777" w:rsidR="00293244" w:rsidRPr="00331A49" w:rsidRDefault="00293244" w:rsidP="00293244">
            <w:pPr>
              <w:pStyle w:val="Corpodetexto"/>
              <w:tabs>
                <w:tab w:val="clear" w:pos="567"/>
                <w:tab w:val="clear" w:pos="993"/>
              </w:tabs>
              <w:rPr>
                <w:rFonts w:ascii="Times New Roman" w:hAnsi="Times New Roman" w:cs="Times New Roman"/>
                <w:sz w:val="20"/>
                <w:szCs w:val="20"/>
              </w:rPr>
            </w:pPr>
          </w:p>
        </w:tc>
        <w:tc>
          <w:tcPr>
            <w:tcW w:w="1585" w:type="pct"/>
            <w:vMerge/>
            <w:vAlign w:val="center"/>
          </w:tcPr>
          <w:p w14:paraId="1DFD9CC2" w14:textId="77777777" w:rsidR="00293244" w:rsidRPr="00331A49" w:rsidRDefault="00293244" w:rsidP="00293244">
            <w:pPr>
              <w:pStyle w:val="Corpodetexto"/>
              <w:tabs>
                <w:tab w:val="clear" w:pos="567"/>
                <w:tab w:val="clear" w:pos="993"/>
              </w:tabs>
              <w:rPr>
                <w:rFonts w:ascii="Times New Roman" w:hAnsi="Times New Roman" w:cs="Times New Roman"/>
                <w:sz w:val="20"/>
                <w:szCs w:val="20"/>
              </w:rPr>
            </w:pPr>
          </w:p>
        </w:tc>
        <w:tc>
          <w:tcPr>
            <w:tcW w:w="417" w:type="pct"/>
            <w:vMerge/>
            <w:vAlign w:val="center"/>
          </w:tcPr>
          <w:p w14:paraId="25737C5F" w14:textId="77777777" w:rsidR="00293244" w:rsidRPr="00331A49" w:rsidRDefault="00293244" w:rsidP="00293244">
            <w:pPr>
              <w:pStyle w:val="Corpodetexto"/>
              <w:tabs>
                <w:tab w:val="clear" w:pos="567"/>
                <w:tab w:val="clear" w:pos="993"/>
              </w:tabs>
              <w:rPr>
                <w:rFonts w:ascii="Times New Roman" w:hAnsi="Times New Roman" w:cs="Times New Roman"/>
                <w:sz w:val="20"/>
                <w:szCs w:val="20"/>
              </w:rPr>
            </w:pPr>
          </w:p>
        </w:tc>
        <w:tc>
          <w:tcPr>
            <w:tcW w:w="2500" w:type="pct"/>
            <w:gridSpan w:val="2"/>
            <w:vAlign w:val="center"/>
          </w:tcPr>
          <w:p w14:paraId="5A76FD56" w14:textId="77777777" w:rsidR="00293244" w:rsidRPr="00331A49" w:rsidRDefault="00293244" w:rsidP="00293244">
            <w:pPr>
              <w:pStyle w:val="Corpodetexto"/>
              <w:tabs>
                <w:tab w:val="clear" w:pos="567"/>
                <w:tab w:val="clear" w:pos="993"/>
              </w:tabs>
              <w:jc w:val="center"/>
              <w:rPr>
                <w:rFonts w:ascii="Times New Roman" w:hAnsi="Times New Roman" w:cs="Times New Roman"/>
                <w:sz w:val="20"/>
                <w:szCs w:val="20"/>
              </w:rPr>
            </w:pPr>
            <w:r w:rsidRPr="00331A49">
              <w:rPr>
                <w:rFonts w:ascii="Times New Roman" w:hAnsi="Times New Roman" w:cs="Times New Roman"/>
                <w:sz w:val="20"/>
                <w:szCs w:val="20"/>
              </w:rPr>
              <w:t>Quantos cigarros/dia fuma?</w:t>
            </w:r>
          </w:p>
          <w:p w14:paraId="21E1A842" w14:textId="77777777" w:rsidR="00293244" w:rsidRPr="00331A49" w:rsidRDefault="00293244" w:rsidP="00293244">
            <w:pPr>
              <w:pStyle w:val="Corpodetexto"/>
              <w:tabs>
                <w:tab w:val="clear" w:pos="567"/>
                <w:tab w:val="clear" w:pos="993"/>
              </w:tabs>
              <w:jc w:val="center"/>
              <w:rPr>
                <w:rFonts w:ascii="Times New Roman" w:hAnsi="Times New Roman" w:cs="Times New Roman"/>
                <w:sz w:val="20"/>
                <w:szCs w:val="20"/>
              </w:rPr>
            </w:pPr>
            <w:r w:rsidRPr="00331A49">
              <w:rPr>
                <w:rFonts w:ascii="Times New Roman" w:hAnsi="Times New Roman" w:cs="Times New Roman"/>
                <w:sz w:val="20"/>
                <w:szCs w:val="20"/>
              </w:rPr>
              <w:t>_______cigarros/dia</w:t>
            </w:r>
          </w:p>
        </w:tc>
      </w:tr>
    </w:tbl>
    <w:p w14:paraId="58427331" w14:textId="77777777" w:rsidR="00CE29ED" w:rsidRPr="00331A49" w:rsidRDefault="00CE29ED" w:rsidP="00DD0926">
      <w:pPr>
        <w:pStyle w:val="Corpodetexto"/>
        <w:tabs>
          <w:tab w:val="clear" w:pos="567"/>
          <w:tab w:val="clear" w:pos="993"/>
        </w:tabs>
        <w:spacing w:line="360" w:lineRule="auto"/>
        <w:ind w:firstLine="567"/>
        <w:rPr>
          <w:rFonts w:ascii="Times New Roman" w:hAnsi="Times New Roman" w:cs="Times New Roman"/>
          <w:sz w:val="20"/>
          <w:szCs w:val="20"/>
        </w:rPr>
      </w:pPr>
    </w:p>
    <w:p w14:paraId="0849F7E5" w14:textId="77777777" w:rsidR="00120D87" w:rsidRPr="00331A49" w:rsidRDefault="00696794" w:rsidP="00DD0926">
      <w:pPr>
        <w:pStyle w:val="Corpodetexto"/>
        <w:tabs>
          <w:tab w:val="clear" w:pos="567"/>
          <w:tab w:val="clear" w:pos="993"/>
        </w:tabs>
        <w:spacing w:line="360" w:lineRule="auto"/>
        <w:ind w:firstLine="567"/>
        <w:rPr>
          <w:rFonts w:ascii="Times New Roman" w:hAnsi="Times New Roman" w:cs="Times New Roman"/>
        </w:rPr>
      </w:pPr>
      <w:r w:rsidRPr="00331A49">
        <w:rPr>
          <w:rFonts w:ascii="Times New Roman" w:hAnsi="Times New Roman" w:cs="Times New Roman"/>
        </w:rPr>
        <w:t>O</w:t>
      </w:r>
      <w:r w:rsidR="00120D87" w:rsidRPr="00331A49">
        <w:rPr>
          <w:rFonts w:ascii="Times New Roman" w:hAnsi="Times New Roman" w:cs="Times New Roman"/>
        </w:rPr>
        <w:t xml:space="preserve"> grau de dependência nicotínica</w:t>
      </w:r>
      <w:r w:rsidRPr="00331A49">
        <w:rPr>
          <w:rFonts w:ascii="Times New Roman" w:hAnsi="Times New Roman" w:cs="Times New Roman"/>
        </w:rPr>
        <w:t xml:space="preserve"> de cada idoso foi avaliado</w:t>
      </w:r>
      <w:r w:rsidR="00120D87" w:rsidRPr="00331A49">
        <w:rPr>
          <w:rFonts w:ascii="Times New Roman" w:hAnsi="Times New Roman" w:cs="Times New Roman"/>
        </w:rPr>
        <w:t xml:space="preserve"> pelo questionário de tolerância de Fageström (</w:t>
      </w:r>
      <w:r w:rsidR="00C347E7" w:rsidRPr="00331A49">
        <w:rPr>
          <w:rFonts w:ascii="Times New Roman" w:hAnsi="Times New Roman" w:cs="Times New Roman"/>
        </w:rPr>
        <w:t xml:space="preserve">HEATHERTON </w:t>
      </w:r>
      <w:r w:rsidR="00C347E7" w:rsidRPr="00331A49">
        <w:rPr>
          <w:rFonts w:ascii="Times New Roman" w:hAnsi="Times New Roman" w:cs="Times New Roman"/>
          <w:i/>
        </w:rPr>
        <w:t>et al</w:t>
      </w:r>
      <w:r w:rsidR="00C347E7" w:rsidRPr="00331A49">
        <w:rPr>
          <w:rFonts w:ascii="Times New Roman" w:hAnsi="Times New Roman" w:cs="Times New Roman"/>
        </w:rPr>
        <w:t xml:space="preserve">., 1991) descrito no </w:t>
      </w:r>
      <w:r w:rsidRPr="00331A49">
        <w:rPr>
          <w:rFonts w:ascii="Times New Roman" w:hAnsi="Times New Roman" w:cs="Times New Roman"/>
        </w:rPr>
        <w:t>Quadro 2</w:t>
      </w:r>
      <w:r w:rsidR="00120D87" w:rsidRPr="00331A49">
        <w:rPr>
          <w:rFonts w:ascii="Times New Roman" w:hAnsi="Times New Roman" w:cs="Times New Roman"/>
        </w:rPr>
        <w:t xml:space="preserve">. </w:t>
      </w:r>
      <w:r w:rsidRPr="00331A49">
        <w:rPr>
          <w:rFonts w:ascii="Times New Roman" w:hAnsi="Times New Roman" w:cs="Times New Roman"/>
        </w:rPr>
        <w:t xml:space="preserve">A sua aplicação </w:t>
      </w:r>
      <w:r w:rsidR="00120D87" w:rsidRPr="00331A49">
        <w:rPr>
          <w:rFonts w:ascii="Times New Roman" w:hAnsi="Times New Roman" w:cs="Times New Roman"/>
        </w:rPr>
        <w:t>identific</w:t>
      </w:r>
      <w:r w:rsidRPr="00331A49">
        <w:rPr>
          <w:rFonts w:ascii="Times New Roman" w:hAnsi="Times New Roman" w:cs="Times New Roman"/>
        </w:rPr>
        <w:t>ou</w:t>
      </w:r>
      <w:r w:rsidR="00120D87" w:rsidRPr="00331A49">
        <w:rPr>
          <w:rFonts w:ascii="Times New Roman" w:hAnsi="Times New Roman" w:cs="Times New Roman"/>
        </w:rPr>
        <w:t xml:space="preserve"> e medi</w:t>
      </w:r>
      <w:r w:rsidRPr="00331A49">
        <w:rPr>
          <w:rFonts w:ascii="Times New Roman" w:hAnsi="Times New Roman" w:cs="Times New Roman"/>
        </w:rPr>
        <w:t>u</w:t>
      </w:r>
      <w:r w:rsidR="00120D87" w:rsidRPr="00331A49">
        <w:rPr>
          <w:rFonts w:ascii="Times New Roman" w:hAnsi="Times New Roman" w:cs="Times New Roman"/>
        </w:rPr>
        <w:t xml:space="preserve"> a dependência nicotínica</w:t>
      </w:r>
      <w:r w:rsidR="00A5423D" w:rsidRPr="00331A49">
        <w:rPr>
          <w:rFonts w:ascii="Times New Roman" w:hAnsi="Times New Roman" w:cs="Times New Roman"/>
        </w:rPr>
        <w:t xml:space="preserve"> </w:t>
      </w:r>
      <w:r w:rsidRPr="00331A49">
        <w:rPr>
          <w:rFonts w:ascii="Times New Roman" w:hAnsi="Times New Roman" w:cs="Times New Roman"/>
        </w:rPr>
        <w:t>dos idosos fumantes</w:t>
      </w:r>
      <w:r w:rsidR="00120D87" w:rsidRPr="00331A49">
        <w:rPr>
          <w:rFonts w:ascii="Times New Roman" w:hAnsi="Times New Roman" w:cs="Times New Roman"/>
        </w:rPr>
        <w:t>, de acordo com a soma de pontos obtidos com as respostas referentes as seis perguntas, classificando a dependência da nicot</w:t>
      </w:r>
      <w:r w:rsidR="00A5423D" w:rsidRPr="00331A49">
        <w:rPr>
          <w:rFonts w:ascii="Times New Roman" w:hAnsi="Times New Roman" w:cs="Times New Roman"/>
        </w:rPr>
        <w:t>ina</w:t>
      </w:r>
      <w:r w:rsidR="00120D87" w:rsidRPr="00331A49">
        <w:rPr>
          <w:rFonts w:ascii="Times New Roman" w:hAnsi="Times New Roman" w:cs="Times New Roman"/>
        </w:rPr>
        <w:t xml:space="preserve"> em cinco graus: muito baixa (0 a 2), baixa (3 a 4), média</w:t>
      </w:r>
      <w:r w:rsidR="00A5423D" w:rsidRPr="00331A49">
        <w:rPr>
          <w:rFonts w:ascii="Times New Roman" w:hAnsi="Times New Roman" w:cs="Times New Roman"/>
        </w:rPr>
        <w:t xml:space="preserve"> </w:t>
      </w:r>
      <w:r w:rsidR="00120D87" w:rsidRPr="00331A49">
        <w:rPr>
          <w:rFonts w:ascii="Times New Roman" w:hAnsi="Times New Roman" w:cs="Times New Roman"/>
        </w:rPr>
        <w:t>(5), elevada (6 a 7) e muito elevada (8 a 10)</w:t>
      </w:r>
      <w:r w:rsidR="00B72652" w:rsidRPr="00331A49">
        <w:rPr>
          <w:rFonts w:ascii="Times New Roman" w:hAnsi="Times New Roman" w:cs="Times New Roman"/>
        </w:rPr>
        <w:t>.</w:t>
      </w:r>
      <w:r w:rsidR="00CE29ED" w:rsidRPr="00331A49">
        <w:rPr>
          <w:rFonts w:ascii="Times New Roman" w:hAnsi="Times New Roman" w:cs="Times New Roman"/>
        </w:rPr>
        <w:t xml:space="preserve"> Nessa avaliação, uma soma acima de seis (6) pontos indica que provavelmente o paciente terá desconforto ao deixar de fumar (síndrome de abstinência).</w:t>
      </w:r>
    </w:p>
    <w:p w14:paraId="18B7BE8C" w14:textId="77777777" w:rsidR="00CE29ED" w:rsidRPr="00331A49" w:rsidRDefault="00CE29ED" w:rsidP="00DD0926">
      <w:pPr>
        <w:pStyle w:val="Corpodetexto"/>
        <w:tabs>
          <w:tab w:val="clear" w:pos="567"/>
          <w:tab w:val="clear" w:pos="993"/>
        </w:tabs>
        <w:spacing w:line="360" w:lineRule="auto"/>
        <w:ind w:firstLine="567"/>
        <w:rPr>
          <w:rFonts w:ascii="Times New Roman" w:hAnsi="Times New Roman" w:cs="Times New Roman"/>
          <w:sz w:val="20"/>
          <w:szCs w:val="20"/>
        </w:rPr>
      </w:pPr>
    </w:p>
    <w:p w14:paraId="5C15B6BB" w14:textId="77777777" w:rsidR="00CE29ED" w:rsidRPr="00331A49" w:rsidRDefault="00CE29ED" w:rsidP="00CE29ED">
      <w:pPr>
        <w:spacing w:line="360" w:lineRule="auto"/>
        <w:rPr>
          <w:rFonts w:ascii="Times New Roman" w:hAnsi="Times New Roman" w:cs="Times New Roman"/>
          <w:sz w:val="20"/>
          <w:szCs w:val="20"/>
        </w:rPr>
      </w:pPr>
      <w:r w:rsidRPr="00331A49">
        <w:rPr>
          <w:rFonts w:ascii="Times New Roman" w:hAnsi="Times New Roman" w:cs="Times New Roman"/>
          <w:sz w:val="20"/>
          <w:szCs w:val="20"/>
        </w:rPr>
        <w:t>QUADRO 2 – Questionário de tolerância de</w:t>
      </w:r>
      <w:r w:rsidRPr="00331A49">
        <w:rPr>
          <w:rFonts w:ascii="Times New Roman" w:hAnsi="Times New Roman" w:cs="Times New Roman"/>
          <w:smallCaps/>
          <w:sz w:val="20"/>
          <w:szCs w:val="20"/>
        </w:rPr>
        <w:t xml:space="preserve"> </w:t>
      </w:r>
      <w:r w:rsidRPr="00331A49">
        <w:rPr>
          <w:rFonts w:ascii="Times New Roman" w:hAnsi="Times New Roman" w:cs="Times New Roman"/>
          <w:sz w:val="20"/>
          <w:szCs w:val="20"/>
        </w:rPr>
        <w:t>Fageström – Grau de dependência do tabaco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4701"/>
        <w:gridCol w:w="2202"/>
        <w:gridCol w:w="1201"/>
      </w:tblGrid>
      <w:tr w:rsidR="00CE29ED" w:rsidRPr="00331A49" w14:paraId="2BF9DEE6" w14:textId="77777777" w:rsidTr="0043167E">
        <w:trPr>
          <w:trHeight w:val="502"/>
        </w:trPr>
        <w:tc>
          <w:tcPr>
            <w:tcW w:w="5000" w:type="pct"/>
            <w:gridSpan w:val="4"/>
            <w:vAlign w:val="center"/>
          </w:tcPr>
          <w:p w14:paraId="481014C7" w14:textId="77777777" w:rsidR="00CE29ED" w:rsidRPr="00331A49" w:rsidRDefault="00CE29ED" w:rsidP="0043167E">
            <w:pPr>
              <w:jc w:val="center"/>
              <w:rPr>
                <w:rFonts w:ascii="Times New Roman" w:hAnsi="Times New Roman" w:cs="Times New Roman"/>
                <w:smallCaps/>
                <w:sz w:val="20"/>
                <w:szCs w:val="20"/>
              </w:rPr>
            </w:pPr>
            <w:r w:rsidRPr="00331A49">
              <w:rPr>
                <w:rFonts w:ascii="Times New Roman" w:hAnsi="Times New Roman" w:cs="Times New Roman"/>
                <w:smallCaps/>
                <w:sz w:val="20"/>
                <w:szCs w:val="20"/>
              </w:rPr>
              <w:t>GRAU DE DEPENDÊNCIA DO TABACO</w:t>
            </w:r>
          </w:p>
        </w:tc>
      </w:tr>
      <w:tr w:rsidR="00CE29ED" w:rsidRPr="00331A49" w14:paraId="6D542000" w14:textId="77777777" w:rsidTr="0043167E">
        <w:trPr>
          <w:trHeight w:val="502"/>
        </w:trPr>
        <w:tc>
          <w:tcPr>
            <w:tcW w:w="230" w:type="pct"/>
            <w:vAlign w:val="center"/>
          </w:tcPr>
          <w:p w14:paraId="2BE8F7C5" w14:textId="77777777" w:rsidR="00CE29ED" w:rsidRPr="00331A49" w:rsidRDefault="00CE29ED" w:rsidP="0043167E">
            <w:pPr>
              <w:rPr>
                <w:rFonts w:ascii="Times New Roman" w:hAnsi="Times New Roman" w:cs="Times New Roman"/>
                <w:sz w:val="20"/>
                <w:szCs w:val="20"/>
              </w:rPr>
            </w:pPr>
            <w:r w:rsidRPr="00331A49">
              <w:rPr>
                <w:rFonts w:ascii="Times New Roman" w:hAnsi="Times New Roman" w:cs="Times New Roman"/>
                <w:sz w:val="20"/>
                <w:szCs w:val="20"/>
              </w:rPr>
              <w:t>1</w:t>
            </w:r>
          </w:p>
        </w:tc>
        <w:tc>
          <w:tcPr>
            <w:tcW w:w="2767" w:type="pct"/>
            <w:vAlign w:val="center"/>
          </w:tcPr>
          <w:p w14:paraId="23760EB8" w14:textId="77777777" w:rsidR="00CE29ED" w:rsidRPr="00331A49" w:rsidRDefault="00CE29ED" w:rsidP="0043167E">
            <w:pPr>
              <w:rPr>
                <w:rFonts w:ascii="Times New Roman" w:hAnsi="Times New Roman" w:cs="Times New Roman"/>
                <w:sz w:val="20"/>
                <w:szCs w:val="20"/>
              </w:rPr>
            </w:pPr>
            <w:r w:rsidRPr="00331A49">
              <w:rPr>
                <w:rFonts w:ascii="Times New Roman" w:hAnsi="Times New Roman" w:cs="Times New Roman"/>
                <w:sz w:val="20"/>
                <w:szCs w:val="20"/>
              </w:rPr>
              <w:t>Você já foi motivado (a) a deixar o fumo nos últimos seis meses?</w:t>
            </w:r>
          </w:p>
        </w:tc>
        <w:tc>
          <w:tcPr>
            <w:tcW w:w="1296" w:type="pct"/>
            <w:vAlign w:val="center"/>
          </w:tcPr>
          <w:p w14:paraId="031F6DA2"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 xml:space="preserve">1 </w:t>
            </w:r>
            <w:proofErr w:type="gramStart"/>
            <w:r w:rsidRPr="00331A49">
              <w:rPr>
                <w:rFonts w:ascii="Times New Roman" w:hAnsi="Times New Roman" w:cs="Times New Roman"/>
                <w:sz w:val="20"/>
                <w:szCs w:val="20"/>
              </w:rPr>
              <w:t xml:space="preserve">(  </w:t>
            </w:r>
            <w:proofErr w:type="gramEnd"/>
            <w:r w:rsidRPr="00331A49">
              <w:rPr>
                <w:rFonts w:ascii="Times New Roman" w:hAnsi="Times New Roman" w:cs="Times New Roman"/>
                <w:sz w:val="20"/>
                <w:szCs w:val="20"/>
              </w:rPr>
              <w:t xml:space="preserve"> ) Sim</w:t>
            </w:r>
          </w:p>
        </w:tc>
        <w:tc>
          <w:tcPr>
            <w:tcW w:w="707" w:type="pct"/>
            <w:vAlign w:val="center"/>
          </w:tcPr>
          <w:p w14:paraId="67BD8996"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 xml:space="preserve">2 </w:t>
            </w:r>
            <w:proofErr w:type="gramStart"/>
            <w:r w:rsidRPr="00331A49">
              <w:rPr>
                <w:rFonts w:ascii="Times New Roman" w:hAnsi="Times New Roman" w:cs="Times New Roman"/>
                <w:sz w:val="20"/>
                <w:szCs w:val="20"/>
              </w:rPr>
              <w:t xml:space="preserve">(  </w:t>
            </w:r>
            <w:proofErr w:type="gramEnd"/>
            <w:r w:rsidRPr="00331A49">
              <w:rPr>
                <w:rFonts w:ascii="Times New Roman" w:hAnsi="Times New Roman" w:cs="Times New Roman"/>
                <w:sz w:val="20"/>
                <w:szCs w:val="20"/>
              </w:rPr>
              <w:t xml:space="preserve"> ) Não</w:t>
            </w:r>
          </w:p>
        </w:tc>
      </w:tr>
      <w:tr w:rsidR="00CE29ED" w:rsidRPr="00331A49" w14:paraId="34697ECB" w14:textId="77777777" w:rsidTr="0043167E">
        <w:trPr>
          <w:trHeight w:val="1107"/>
        </w:trPr>
        <w:tc>
          <w:tcPr>
            <w:tcW w:w="230" w:type="pct"/>
            <w:vAlign w:val="center"/>
          </w:tcPr>
          <w:p w14:paraId="4F5C8F0B" w14:textId="77777777" w:rsidR="00CE29ED" w:rsidRPr="00331A49" w:rsidRDefault="00CE29ED" w:rsidP="0043167E">
            <w:pPr>
              <w:rPr>
                <w:rFonts w:ascii="Times New Roman" w:hAnsi="Times New Roman" w:cs="Times New Roman"/>
                <w:sz w:val="20"/>
                <w:szCs w:val="20"/>
              </w:rPr>
            </w:pPr>
            <w:r w:rsidRPr="00331A49">
              <w:rPr>
                <w:rFonts w:ascii="Times New Roman" w:hAnsi="Times New Roman" w:cs="Times New Roman"/>
                <w:sz w:val="20"/>
                <w:szCs w:val="20"/>
              </w:rPr>
              <w:t>2</w:t>
            </w:r>
          </w:p>
        </w:tc>
        <w:tc>
          <w:tcPr>
            <w:tcW w:w="2767" w:type="pct"/>
            <w:vAlign w:val="center"/>
          </w:tcPr>
          <w:p w14:paraId="2CE87A54" w14:textId="77777777" w:rsidR="00CE29ED" w:rsidRPr="00331A49" w:rsidRDefault="00CE29ED" w:rsidP="0043167E">
            <w:pPr>
              <w:rPr>
                <w:rFonts w:ascii="Times New Roman" w:hAnsi="Times New Roman" w:cs="Times New Roman"/>
                <w:sz w:val="20"/>
                <w:szCs w:val="20"/>
              </w:rPr>
            </w:pPr>
            <w:r w:rsidRPr="00331A49">
              <w:rPr>
                <w:rFonts w:ascii="Times New Roman" w:hAnsi="Times New Roman" w:cs="Times New Roman"/>
                <w:sz w:val="20"/>
                <w:szCs w:val="20"/>
              </w:rPr>
              <w:t>Quanto tempo após acordar você fuma o seu primeiro cigarro?</w:t>
            </w:r>
          </w:p>
        </w:tc>
        <w:tc>
          <w:tcPr>
            <w:tcW w:w="1296" w:type="pct"/>
            <w:vAlign w:val="center"/>
          </w:tcPr>
          <w:p w14:paraId="02B979BC" w14:textId="77777777" w:rsidR="005B09EE" w:rsidRPr="00331A49" w:rsidRDefault="00CE29ED" w:rsidP="005B09EE">
            <w:pPr>
              <w:jc w:val="center"/>
              <w:rPr>
                <w:rFonts w:ascii="Times New Roman" w:hAnsi="Times New Roman" w:cs="Times New Roman"/>
                <w:sz w:val="20"/>
                <w:szCs w:val="20"/>
              </w:rPr>
            </w:pPr>
            <w:r w:rsidRPr="00331A49">
              <w:rPr>
                <w:rFonts w:ascii="Times New Roman" w:hAnsi="Times New Roman" w:cs="Times New Roman"/>
                <w:sz w:val="20"/>
                <w:szCs w:val="20"/>
              </w:rPr>
              <w:t>Dentro de 5 minutos</w:t>
            </w:r>
            <w:r w:rsidR="005B09EE" w:rsidRPr="00331A49">
              <w:rPr>
                <w:rFonts w:ascii="Times New Roman" w:hAnsi="Times New Roman" w:cs="Times New Roman"/>
                <w:sz w:val="20"/>
                <w:szCs w:val="20"/>
              </w:rPr>
              <w:t>.</w:t>
            </w:r>
          </w:p>
          <w:p w14:paraId="36F0C6EB" w14:textId="77777777" w:rsidR="005B09EE" w:rsidRPr="00331A49" w:rsidRDefault="00CE29ED" w:rsidP="005B09EE">
            <w:pPr>
              <w:jc w:val="center"/>
              <w:rPr>
                <w:rFonts w:ascii="Times New Roman" w:hAnsi="Times New Roman" w:cs="Times New Roman"/>
                <w:sz w:val="20"/>
                <w:szCs w:val="20"/>
              </w:rPr>
            </w:pPr>
            <w:r w:rsidRPr="00331A49">
              <w:rPr>
                <w:rFonts w:ascii="Times New Roman" w:hAnsi="Times New Roman" w:cs="Times New Roman"/>
                <w:sz w:val="20"/>
                <w:szCs w:val="20"/>
              </w:rPr>
              <w:t>Entre 6 e 30 minutos</w:t>
            </w:r>
            <w:r w:rsidR="005B09EE" w:rsidRPr="00331A49">
              <w:rPr>
                <w:rFonts w:ascii="Times New Roman" w:hAnsi="Times New Roman" w:cs="Times New Roman"/>
                <w:sz w:val="20"/>
                <w:szCs w:val="20"/>
              </w:rPr>
              <w:t>.</w:t>
            </w:r>
          </w:p>
          <w:p w14:paraId="03161EB3" w14:textId="77777777" w:rsidR="005B09EE" w:rsidRPr="00331A49" w:rsidRDefault="00CE29ED" w:rsidP="005B09EE">
            <w:pPr>
              <w:jc w:val="center"/>
              <w:rPr>
                <w:rFonts w:ascii="Times New Roman" w:hAnsi="Times New Roman" w:cs="Times New Roman"/>
                <w:sz w:val="20"/>
                <w:szCs w:val="20"/>
              </w:rPr>
            </w:pPr>
            <w:r w:rsidRPr="00331A49">
              <w:rPr>
                <w:rFonts w:ascii="Times New Roman" w:hAnsi="Times New Roman" w:cs="Times New Roman"/>
                <w:sz w:val="20"/>
                <w:szCs w:val="20"/>
              </w:rPr>
              <w:t>Entre 31 e 60 minutos</w:t>
            </w:r>
            <w:r w:rsidR="005B09EE" w:rsidRPr="00331A49">
              <w:rPr>
                <w:rFonts w:ascii="Times New Roman" w:hAnsi="Times New Roman" w:cs="Times New Roman"/>
                <w:sz w:val="20"/>
                <w:szCs w:val="20"/>
              </w:rPr>
              <w:t>.</w:t>
            </w:r>
          </w:p>
          <w:p w14:paraId="6DA9C07B" w14:textId="79EBD6A3" w:rsidR="00CE29ED" w:rsidRPr="00331A49" w:rsidRDefault="00CE29ED" w:rsidP="005B09EE">
            <w:pPr>
              <w:jc w:val="center"/>
              <w:rPr>
                <w:rFonts w:ascii="Times New Roman" w:hAnsi="Times New Roman" w:cs="Times New Roman"/>
                <w:sz w:val="20"/>
                <w:szCs w:val="20"/>
              </w:rPr>
            </w:pPr>
            <w:r w:rsidRPr="00331A49">
              <w:rPr>
                <w:rFonts w:ascii="Times New Roman" w:hAnsi="Times New Roman" w:cs="Times New Roman"/>
                <w:sz w:val="20"/>
                <w:szCs w:val="20"/>
              </w:rPr>
              <w:t>Após 60 minutos</w:t>
            </w:r>
            <w:r w:rsidR="005B09EE" w:rsidRPr="00331A49">
              <w:rPr>
                <w:rFonts w:ascii="Times New Roman" w:hAnsi="Times New Roman" w:cs="Times New Roman"/>
                <w:sz w:val="20"/>
                <w:szCs w:val="20"/>
              </w:rPr>
              <w:t>.</w:t>
            </w:r>
          </w:p>
        </w:tc>
        <w:tc>
          <w:tcPr>
            <w:tcW w:w="707" w:type="pct"/>
            <w:vAlign w:val="center"/>
          </w:tcPr>
          <w:p w14:paraId="244A11F7"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3</w:t>
            </w:r>
          </w:p>
          <w:p w14:paraId="489FFE22"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2</w:t>
            </w:r>
          </w:p>
          <w:p w14:paraId="3CE52A2E"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1</w:t>
            </w:r>
          </w:p>
          <w:p w14:paraId="3E8FF9A8"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0</w:t>
            </w:r>
          </w:p>
        </w:tc>
      </w:tr>
      <w:tr w:rsidR="00CE29ED" w:rsidRPr="00331A49" w14:paraId="4D00CFE7" w14:textId="77777777" w:rsidTr="0043167E">
        <w:trPr>
          <w:trHeight w:val="502"/>
        </w:trPr>
        <w:tc>
          <w:tcPr>
            <w:tcW w:w="230" w:type="pct"/>
            <w:vAlign w:val="center"/>
          </w:tcPr>
          <w:p w14:paraId="4E3206A4" w14:textId="207FD8E5" w:rsidR="00CE29ED" w:rsidRPr="00331A49" w:rsidRDefault="00CE29ED" w:rsidP="0043167E">
            <w:pPr>
              <w:rPr>
                <w:rFonts w:ascii="Times New Roman" w:hAnsi="Times New Roman" w:cs="Times New Roman"/>
                <w:sz w:val="20"/>
                <w:szCs w:val="20"/>
              </w:rPr>
            </w:pPr>
            <w:r w:rsidRPr="00331A49">
              <w:rPr>
                <w:rFonts w:ascii="Times New Roman" w:hAnsi="Times New Roman" w:cs="Times New Roman"/>
                <w:sz w:val="20"/>
                <w:szCs w:val="20"/>
              </w:rPr>
              <w:lastRenderedPageBreak/>
              <w:t>3</w:t>
            </w:r>
          </w:p>
        </w:tc>
        <w:tc>
          <w:tcPr>
            <w:tcW w:w="2767" w:type="pct"/>
            <w:vAlign w:val="center"/>
          </w:tcPr>
          <w:p w14:paraId="703593B2" w14:textId="77777777" w:rsidR="00CE29ED" w:rsidRPr="00331A49" w:rsidRDefault="00CE29ED" w:rsidP="0043167E">
            <w:pPr>
              <w:rPr>
                <w:rFonts w:ascii="Times New Roman" w:hAnsi="Times New Roman" w:cs="Times New Roman"/>
                <w:sz w:val="20"/>
                <w:szCs w:val="20"/>
              </w:rPr>
            </w:pPr>
            <w:r w:rsidRPr="00331A49">
              <w:rPr>
                <w:rFonts w:ascii="Times New Roman" w:hAnsi="Times New Roman" w:cs="Times New Roman"/>
                <w:sz w:val="20"/>
                <w:szCs w:val="20"/>
              </w:rPr>
              <w:t xml:space="preserve">Você acha difícil não fumar em locais onde o fumo é proibido </w:t>
            </w:r>
            <w:r w:rsidRPr="00331A49">
              <w:rPr>
                <w:rFonts w:ascii="Times New Roman" w:hAnsi="Times New Roman" w:cs="Times New Roman"/>
                <w:i/>
                <w:sz w:val="20"/>
                <w:szCs w:val="20"/>
              </w:rPr>
              <w:t>(como igrejas, biblioteca, etc.)?</w:t>
            </w:r>
          </w:p>
        </w:tc>
        <w:tc>
          <w:tcPr>
            <w:tcW w:w="1296" w:type="pct"/>
            <w:vAlign w:val="center"/>
          </w:tcPr>
          <w:p w14:paraId="527016DD"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Sim</w:t>
            </w:r>
          </w:p>
          <w:p w14:paraId="3129F839"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Não</w:t>
            </w:r>
          </w:p>
        </w:tc>
        <w:tc>
          <w:tcPr>
            <w:tcW w:w="707" w:type="pct"/>
            <w:vAlign w:val="center"/>
          </w:tcPr>
          <w:p w14:paraId="322477AD"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1</w:t>
            </w:r>
          </w:p>
          <w:p w14:paraId="3C1000F0"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2</w:t>
            </w:r>
          </w:p>
        </w:tc>
      </w:tr>
      <w:tr w:rsidR="00CE29ED" w:rsidRPr="00331A49" w14:paraId="28175A23" w14:textId="77777777" w:rsidTr="0043167E">
        <w:trPr>
          <w:trHeight w:val="517"/>
        </w:trPr>
        <w:tc>
          <w:tcPr>
            <w:tcW w:w="230" w:type="pct"/>
            <w:vAlign w:val="center"/>
          </w:tcPr>
          <w:p w14:paraId="3334AD28" w14:textId="77777777" w:rsidR="00CE29ED" w:rsidRPr="00331A49" w:rsidRDefault="00CE29ED" w:rsidP="0043167E">
            <w:pPr>
              <w:rPr>
                <w:rFonts w:ascii="Times New Roman" w:hAnsi="Times New Roman" w:cs="Times New Roman"/>
                <w:sz w:val="20"/>
                <w:szCs w:val="20"/>
              </w:rPr>
            </w:pPr>
            <w:r w:rsidRPr="00331A49">
              <w:rPr>
                <w:rFonts w:ascii="Times New Roman" w:hAnsi="Times New Roman" w:cs="Times New Roman"/>
                <w:sz w:val="20"/>
                <w:szCs w:val="20"/>
              </w:rPr>
              <w:t>4</w:t>
            </w:r>
          </w:p>
        </w:tc>
        <w:tc>
          <w:tcPr>
            <w:tcW w:w="2767" w:type="pct"/>
            <w:vAlign w:val="center"/>
          </w:tcPr>
          <w:p w14:paraId="06E3A204" w14:textId="77777777" w:rsidR="00CE29ED" w:rsidRPr="00331A49" w:rsidRDefault="00CE29ED" w:rsidP="0043167E">
            <w:pPr>
              <w:rPr>
                <w:rFonts w:ascii="Times New Roman" w:hAnsi="Times New Roman" w:cs="Times New Roman"/>
                <w:i/>
                <w:sz w:val="20"/>
                <w:szCs w:val="20"/>
              </w:rPr>
            </w:pPr>
            <w:r w:rsidRPr="00331A49">
              <w:rPr>
                <w:rFonts w:ascii="Times New Roman" w:hAnsi="Times New Roman" w:cs="Times New Roman"/>
                <w:sz w:val="20"/>
                <w:szCs w:val="20"/>
              </w:rPr>
              <w:t>Qual o cigarro do dia que traz mais satisfação</w:t>
            </w:r>
            <w:r w:rsidRPr="00331A49">
              <w:rPr>
                <w:rFonts w:ascii="Times New Roman" w:hAnsi="Times New Roman" w:cs="Times New Roman"/>
                <w:i/>
                <w:sz w:val="20"/>
                <w:szCs w:val="20"/>
              </w:rPr>
              <w:t xml:space="preserve"> (ou que mais detestaria deixar de fumar)?</w:t>
            </w:r>
          </w:p>
        </w:tc>
        <w:tc>
          <w:tcPr>
            <w:tcW w:w="1296" w:type="pct"/>
            <w:vAlign w:val="center"/>
          </w:tcPr>
          <w:p w14:paraId="65CB15B2"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O primeiro da manhã</w:t>
            </w:r>
          </w:p>
          <w:p w14:paraId="3B0C27E1"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Outros</w:t>
            </w:r>
          </w:p>
        </w:tc>
        <w:tc>
          <w:tcPr>
            <w:tcW w:w="707" w:type="pct"/>
            <w:vAlign w:val="center"/>
          </w:tcPr>
          <w:p w14:paraId="5C62B0E3"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1</w:t>
            </w:r>
          </w:p>
          <w:p w14:paraId="5128DF9D"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0</w:t>
            </w:r>
          </w:p>
        </w:tc>
      </w:tr>
      <w:tr w:rsidR="00CE29ED" w:rsidRPr="00331A49" w14:paraId="30637154" w14:textId="77777777" w:rsidTr="0043167E">
        <w:trPr>
          <w:trHeight w:val="1034"/>
        </w:trPr>
        <w:tc>
          <w:tcPr>
            <w:tcW w:w="230" w:type="pct"/>
            <w:vAlign w:val="center"/>
          </w:tcPr>
          <w:p w14:paraId="22E9AADC" w14:textId="77777777" w:rsidR="00CE29ED" w:rsidRPr="00331A49" w:rsidRDefault="00CE29ED" w:rsidP="0043167E">
            <w:pPr>
              <w:rPr>
                <w:rFonts w:ascii="Times New Roman" w:hAnsi="Times New Roman" w:cs="Times New Roman"/>
                <w:sz w:val="20"/>
                <w:szCs w:val="20"/>
              </w:rPr>
            </w:pPr>
            <w:r w:rsidRPr="00331A49">
              <w:rPr>
                <w:rFonts w:ascii="Times New Roman" w:hAnsi="Times New Roman" w:cs="Times New Roman"/>
                <w:sz w:val="20"/>
                <w:szCs w:val="20"/>
              </w:rPr>
              <w:t>5</w:t>
            </w:r>
          </w:p>
        </w:tc>
        <w:tc>
          <w:tcPr>
            <w:tcW w:w="2767" w:type="pct"/>
            <w:vAlign w:val="center"/>
          </w:tcPr>
          <w:p w14:paraId="794C91F6" w14:textId="77777777" w:rsidR="00CE29ED" w:rsidRPr="00331A49" w:rsidRDefault="00CE29ED" w:rsidP="0043167E">
            <w:pPr>
              <w:rPr>
                <w:rFonts w:ascii="Times New Roman" w:hAnsi="Times New Roman" w:cs="Times New Roman"/>
                <w:sz w:val="20"/>
                <w:szCs w:val="20"/>
              </w:rPr>
            </w:pPr>
            <w:r w:rsidRPr="00331A49">
              <w:rPr>
                <w:rFonts w:ascii="Times New Roman" w:hAnsi="Times New Roman" w:cs="Times New Roman"/>
                <w:sz w:val="20"/>
                <w:szCs w:val="20"/>
              </w:rPr>
              <w:t>Quantos cigarros você fuma por dia?</w:t>
            </w:r>
          </w:p>
        </w:tc>
        <w:tc>
          <w:tcPr>
            <w:tcW w:w="1296" w:type="pct"/>
            <w:vAlign w:val="center"/>
          </w:tcPr>
          <w:p w14:paraId="0988749F"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10 ou menos</w:t>
            </w:r>
          </w:p>
          <w:p w14:paraId="52EE9AC1"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11 a 20</w:t>
            </w:r>
          </w:p>
          <w:p w14:paraId="26B3B149"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21 a 31</w:t>
            </w:r>
          </w:p>
          <w:p w14:paraId="56A508D2"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31 ou mais</w:t>
            </w:r>
          </w:p>
        </w:tc>
        <w:tc>
          <w:tcPr>
            <w:tcW w:w="707" w:type="pct"/>
            <w:vAlign w:val="center"/>
          </w:tcPr>
          <w:p w14:paraId="14504F30"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0</w:t>
            </w:r>
          </w:p>
          <w:p w14:paraId="67FA9151"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1</w:t>
            </w:r>
          </w:p>
          <w:p w14:paraId="12A5C910"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2</w:t>
            </w:r>
          </w:p>
          <w:p w14:paraId="7D1F2F38"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3</w:t>
            </w:r>
          </w:p>
        </w:tc>
      </w:tr>
      <w:tr w:rsidR="00CE29ED" w:rsidRPr="00331A49" w14:paraId="70761E36" w14:textId="77777777" w:rsidTr="0043167E">
        <w:trPr>
          <w:trHeight w:val="517"/>
        </w:trPr>
        <w:tc>
          <w:tcPr>
            <w:tcW w:w="230" w:type="pct"/>
            <w:vAlign w:val="center"/>
          </w:tcPr>
          <w:p w14:paraId="71FF7243" w14:textId="77777777" w:rsidR="00CE29ED" w:rsidRPr="00331A49" w:rsidRDefault="00CE29ED" w:rsidP="0043167E">
            <w:pPr>
              <w:rPr>
                <w:rFonts w:ascii="Times New Roman" w:hAnsi="Times New Roman" w:cs="Times New Roman"/>
                <w:sz w:val="20"/>
                <w:szCs w:val="20"/>
              </w:rPr>
            </w:pPr>
            <w:r w:rsidRPr="00331A49">
              <w:rPr>
                <w:rFonts w:ascii="Times New Roman" w:hAnsi="Times New Roman" w:cs="Times New Roman"/>
                <w:sz w:val="20"/>
                <w:szCs w:val="20"/>
              </w:rPr>
              <w:t>6</w:t>
            </w:r>
          </w:p>
        </w:tc>
        <w:tc>
          <w:tcPr>
            <w:tcW w:w="2767" w:type="pct"/>
            <w:vAlign w:val="center"/>
          </w:tcPr>
          <w:p w14:paraId="6FCF70DE" w14:textId="77777777" w:rsidR="00CE29ED" w:rsidRPr="00331A49" w:rsidRDefault="00CE29ED" w:rsidP="0043167E">
            <w:pPr>
              <w:rPr>
                <w:rFonts w:ascii="Times New Roman" w:hAnsi="Times New Roman" w:cs="Times New Roman"/>
                <w:sz w:val="20"/>
                <w:szCs w:val="20"/>
              </w:rPr>
            </w:pPr>
            <w:r w:rsidRPr="00331A49">
              <w:rPr>
                <w:rFonts w:ascii="Times New Roman" w:hAnsi="Times New Roman" w:cs="Times New Roman"/>
                <w:sz w:val="20"/>
                <w:szCs w:val="20"/>
              </w:rPr>
              <w:t xml:space="preserve">Você fuma mais frequentemente pela manhã </w:t>
            </w:r>
            <w:r w:rsidRPr="00331A49">
              <w:rPr>
                <w:rFonts w:ascii="Times New Roman" w:hAnsi="Times New Roman" w:cs="Times New Roman"/>
                <w:i/>
                <w:sz w:val="20"/>
                <w:szCs w:val="20"/>
              </w:rPr>
              <w:t>(ou nas primeiras horas do dia)</w:t>
            </w:r>
            <w:r w:rsidRPr="00331A49">
              <w:rPr>
                <w:rFonts w:ascii="Times New Roman" w:hAnsi="Times New Roman" w:cs="Times New Roman"/>
                <w:sz w:val="20"/>
                <w:szCs w:val="20"/>
              </w:rPr>
              <w:t xml:space="preserve"> que no resto do dia?</w:t>
            </w:r>
          </w:p>
        </w:tc>
        <w:tc>
          <w:tcPr>
            <w:tcW w:w="1296" w:type="pct"/>
            <w:vAlign w:val="center"/>
          </w:tcPr>
          <w:p w14:paraId="0429F0A9"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Sim</w:t>
            </w:r>
          </w:p>
          <w:p w14:paraId="5802282F"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Não</w:t>
            </w:r>
          </w:p>
        </w:tc>
        <w:tc>
          <w:tcPr>
            <w:tcW w:w="707" w:type="pct"/>
            <w:vAlign w:val="center"/>
          </w:tcPr>
          <w:p w14:paraId="65CC7408"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1</w:t>
            </w:r>
          </w:p>
          <w:p w14:paraId="6F8C3264"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0</w:t>
            </w:r>
          </w:p>
        </w:tc>
      </w:tr>
      <w:tr w:rsidR="00CE29ED" w:rsidRPr="00331A49" w14:paraId="5C0CBE93" w14:textId="77777777" w:rsidTr="0043167E">
        <w:trPr>
          <w:trHeight w:val="517"/>
        </w:trPr>
        <w:tc>
          <w:tcPr>
            <w:tcW w:w="230" w:type="pct"/>
            <w:vAlign w:val="center"/>
          </w:tcPr>
          <w:p w14:paraId="7E71EF6E" w14:textId="77777777" w:rsidR="00CE29ED" w:rsidRPr="00331A49" w:rsidRDefault="00CE29ED" w:rsidP="0043167E">
            <w:pPr>
              <w:rPr>
                <w:rFonts w:ascii="Times New Roman" w:hAnsi="Times New Roman" w:cs="Times New Roman"/>
                <w:sz w:val="20"/>
                <w:szCs w:val="20"/>
              </w:rPr>
            </w:pPr>
            <w:r w:rsidRPr="00331A49">
              <w:rPr>
                <w:rFonts w:ascii="Times New Roman" w:hAnsi="Times New Roman" w:cs="Times New Roman"/>
                <w:sz w:val="20"/>
                <w:szCs w:val="20"/>
              </w:rPr>
              <w:t>7</w:t>
            </w:r>
          </w:p>
        </w:tc>
        <w:tc>
          <w:tcPr>
            <w:tcW w:w="2767" w:type="pct"/>
            <w:vAlign w:val="center"/>
          </w:tcPr>
          <w:p w14:paraId="73FB4BDD" w14:textId="77777777" w:rsidR="00CE29ED" w:rsidRPr="00331A49" w:rsidRDefault="00CE29ED" w:rsidP="0043167E">
            <w:pPr>
              <w:rPr>
                <w:rFonts w:ascii="Times New Roman" w:hAnsi="Times New Roman" w:cs="Times New Roman"/>
                <w:sz w:val="20"/>
                <w:szCs w:val="20"/>
              </w:rPr>
            </w:pPr>
            <w:r w:rsidRPr="00331A49">
              <w:rPr>
                <w:rFonts w:ascii="Times New Roman" w:hAnsi="Times New Roman" w:cs="Times New Roman"/>
                <w:sz w:val="20"/>
                <w:szCs w:val="20"/>
              </w:rPr>
              <w:t xml:space="preserve">Você fuma mesmo quando está tão doente que precisa ficar de cama a maior parte do tempo? </w:t>
            </w:r>
          </w:p>
        </w:tc>
        <w:tc>
          <w:tcPr>
            <w:tcW w:w="1296" w:type="pct"/>
            <w:vAlign w:val="center"/>
          </w:tcPr>
          <w:p w14:paraId="0A9A55B3"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Sim</w:t>
            </w:r>
          </w:p>
          <w:p w14:paraId="5DD6639B"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Não</w:t>
            </w:r>
          </w:p>
        </w:tc>
        <w:tc>
          <w:tcPr>
            <w:tcW w:w="707" w:type="pct"/>
            <w:vAlign w:val="center"/>
          </w:tcPr>
          <w:p w14:paraId="04B81844"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1</w:t>
            </w:r>
          </w:p>
          <w:p w14:paraId="25878BD9" w14:textId="77777777" w:rsidR="00CE29ED" w:rsidRPr="00331A49" w:rsidRDefault="00CE29ED" w:rsidP="0043167E">
            <w:pPr>
              <w:jc w:val="center"/>
              <w:rPr>
                <w:rFonts w:ascii="Times New Roman" w:hAnsi="Times New Roman" w:cs="Times New Roman"/>
                <w:sz w:val="20"/>
                <w:szCs w:val="20"/>
              </w:rPr>
            </w:pPr>
            <w:r w:rsidRPr="00331A49">
              <w:rPr>
                <w:rFonts w:ascii="Times New Roman" w:hAnsi="Times New Roman" w:cs="Times New Roman"/>
                <w:sz w:val="20"/>
                <w:szCs w:val="20"/>
              </w:rPr>
              <w:t>0</w:t>
            </w:r>
          </w:p>
        </w:tc>
      </w:tr>
      <w:tr w:rsidR="00CE29ED" w:rsidRPr="00331A49" w14:paraId="16C4EC4C" w14:textId="77777777" w:rsidTr="0043167E">
        <w:trPr>
          <w:trHeight w:val="785"/>
        </w:trPr>
        <w:tc>
          <w:tcPr>
            <w:tcW w:w="5000" w:type="pct"/>
            <w:gridSpan w:val="4"/>
            <w:vAlign w:val="center"/>
          </w:tcPr>
          <w:p w14:paraId="6FF7F6D3" w14:textId="77777777" w:rsidR="00CE29ED" w:rsidRPr="00331A49" w:rsidRDefault="00CE29ED" w:rsidP="0043167E">
            <w:pPr>
              <w:jc w:val="center"/>
              <w:rPr>
                <w:rFonts w:ascii="Times New Roman" w:hAnsi="Times New Roman" w:cs="Times New Roman"/>
                <w:b/>
                <w:sz w:val="20"/>
                <w:szCs w:val="20"/>
              </w:rPr>
            </w:pPr>
            <w:r w:rsidRPr="00331A49">
              <w:rPr>
                <w:rFonts w:ascii="Times New Roman" w:hAnsi="Times New Roman" w:cs="Times New Roman"/>
                <w:b/>
                <w:sz w:val="20"/>
                <w:szCs w:val="20"/>
              </w:rPr>
              <w:t>TOTAL DE PONTOS: _______________________________</w:t>
            </w:r>
          </w:p>
        </w:tc>
      </w:tr>
    </w:tbl>
    <w:p w14:paraId="1BA9EBF7" w14:textId="77777777" w:rsidR="00CE29ED" w:rsidRPr="00331A49" w:rsidRDefault="00CE29ED" w:rsidP="00DD0926">
      <w:pPr>
        <w:pStyle w:val="Corpodetexto"/>
        <w:tabs>
          <w:tab w:val="clear" w:pos="567"/>
          <w:tab w:val="clear" w:pos="993"/>
        </w:tabs>
        <w:spacing w:line="360" w:lineRule="auto"/>
        <w:ind w:firstLine="567"/>
        <w:rPr>
          <w:rFonts w:ascii="Times New Roman" w:hAnsi="Times New Roman" w:cs="Times New Roman"/>
          <w:b/>
          <w:bCs/>
          <w:sz w:val="20"/>
          <w:szCs w:val="20"/>
        </w:rPr>
      </w:pPr>
    </w:p>
    <w:p w14:paraId="60CE19BA" w14:textId="77777777" w:rsidR="00731FFE" w:rsidRPr="00331A49" w:rsidRDefault="00120D87" w:rsidP="00DD0926">
      <w:pPr>
        <w:spacing w:line="360" w:lineRule="auto"/>
        <w:ind w:firstLine="567"/>
        <w:rPr>
          <w:rFonts w:ascii="Times New Roman" w:hAnsi="Times New Roman" w:cs="Times New Roman"/>
        </w:rPr>
      </w:pPr>
      <w:r w:rsidRPr="00331A49">
        <w:rPr>
          <w:rFonts w:ascii="Times New Roman" w:hAnsi="Times New Roman" w:cs="Times New Roman"/>
        </w:rPr>
        <w:t>Foi realizada a análise descritiva e a associaç</w:t>
      </w:r>
      <w:r w:rsidR="00A5423D" w:rsidRPr="00331A49">
        <w:rPr>
          <w:rFonts w:ascii="Times New Roman" w:hAnsi="Times New Roman" w:cs="Times New Roman"/>
        </w:rPr>
        <w:t>ão entre as</w:t>
      </w:r>
      <w:r w:rsidRPr="00331A49">
        <w:rPr>
          <w:rFonts w:ascii="Times New Roman" w:hAnsi="Times New Roman" w:cs="Times New Roman"/>
        </w:rPr>
        <w:t xml:space="preserve"> variáveis estudadas</w:t>
      </w:r>
      <w:r w:rsidR="00BE6427" w:rsidRPr="00331A49">
        <w:rPr>
          <w:rFonts w:ascii="Times New Roman" w:hAnsi="Times New Roman" w:cs="Times New Roman"/>
        </w:rPr>
        <w:t>,</w:t>
      </w:r>
      <w:r w:rsidR="00CE29ED" w:rsidRPr="00331A49">
        <w:rPr>
          <w:rFonts w:ascii="Times New Roman" w:hAnsi="Times New Roman" w:cs="Times New Roman"/>
        </w:rPr>
        <w:t xml:space="preserve"> analisadas</w:t>
      </w:r>
      <w:r w:rsidRPr="00331A49">
        <w:rPr>
          <w:rFonts w:ascii="Times New Roman" w:hAnsi="Times New Roman" w:cs="Times New Roman"/>
        </w:rPr>
        <w:t xml:space="preserve"> pelo teste Qui-quadrado a 5%, considerando as variáveis soci</w:t>
      </w:r>
      <w:r w:rsidR="00B72652" w:rsidRPr="00331A49">
        <w:rPr>
          <w:rFonts w:ascii="Times New Roman" w:hAnsi="Times New Roman" w:cs="Times New Roman"/>
        </w:rPr>
        <w:t xml:space="preserve">ais e </w:t>
      </w:r>
      <w:r w:rsidRPr="00331A49">
        <w:rPr>
          <w:rFonts w:ascii="Times New Roman" w:hAnsi="Times New Roman" w:cs="Times New Roman"/>
        </w:rPr>
        <w:t>demográficas: gênero e faixa etária, a prevalência da doença periodontal: índice CPI e índice PIP e o hábito de fumar e dependência nicotínica. O hábito de fumar foi agrupado em duas categorias (SIM, aqueles presentes no quesito fumante e ex-fumante e em NÃO, o não-fumante). No caso da dependência nicotínica, foram utilizadas 3 categorias (muito baixa/ baixa, média e elevada/muito elevada).</w:t>
      </w:r>
    </w:p>
    <w:p w14:paraId="5DBDDAD9" w14:textId="77777777" w:rsidR="00027E43" w:rsidRPr="00331A49" w:rsidRDefault="00027E43" w:rsidP="00027E43">
      <w:pPr>
        <w:pStyle w:val="Corpodetexto"/>
        <w:spacing w:line="360" w:lineRule="auto"/>
        <w:ind w:firstLine="567"/>
        <w:rPr>
          <w:rFonts w:ascii="Times New Roman" w:eastAsia="Calibri" w:hAnsi="Times New Roman" w:cs="Times New Roman"/>
          <w:color w:val="000000"/>
        </w:rPr>
      </w:pPr>
    </w:p>
    <w:p w14:paraId="57818E59" w14:textId="77777777" w:rsidR="00027E43" w:rsidRPr="00331A49" w:rsidRDefault="00027E43" w:rsidP="00027E43">
      <w:pPr>
        <w:spacing w:line="360" w:lineRule="auto"/>
        <w:rPr>
          <w:rFonts w:ascii="Times New Roman" w:hAnsi="Times New Roman" w:cs="Times New Roman"/>
          <w:b/>
        </w:rPr>
      </w:pPr>
      <w:r w:rsidRPr="00331A49">
        <w:rPr>
          <w:rFonts w:ascii="Times New Roman" w:hAnsi="Times New Roman" w:cs="Times New Roman"/>
          <w:b/>
        </w:rPr>
        <w:t>3 Resultados e Discussão</w:t>
      </w:r>
    </w:p>
    <w:p w14:paraId="203ECC2B" w14:textId="77777777" w:rsidR="00C12B40" w:rsidRPr="00331A49" w:rsidRDefault="00A5423D" w:rsidP="00C12B40">
      <w:pPr>
        <w:pStyle w:val="Pargrafo"/>
        <w:ind w:firstLine="567"/>
        <w:rPr>
          <w:rFonts w:ascii="Times New Roman" w:hAnsi="Times New Roman" w:cs="Times New Roman"/>
        </w:rPr>
      </w:pPr>
      <w:r w:rsidRPr="00331A49">
        <w:rPr>
          <w:rFonts w:ascii="Times New Roman" w:hAnsi="Times New Roman" w:cs="Times New Roman"/>
        </w:rPr>
        <w:t>Na amostra de estudo</w:t>
      </w:r>
      <w:r w:rsidR="00C12B40" w:rsidRPr="00331A49">
        <w:rPr>
          <w:rFonts w:ascii="Times New Roman" w:hAnsi="Times New Roman" w:cs="Times New Roman"/>
        </w:rPr>
        <w:t xml:space="preserve"> (Tabela 1)</w:t>
      </w:r>
      <w:r w:rsidRPr="00331A49">
        <w:rPr>
          <w:rFonts w:ascii="Times New Roman" w:hAnsi="Times New Roman" w:cs="Times New Roman"/>
        </w:rPr>
        <w:t xml:space="preserve"> houve </w:t>
      </w:r>
      <w:r w:rsidR="00C24C8B" w:rsidRPr="00331A49">
        <w:rPr>
          <w:rFonts w:ascii="Times New Roman" w:hAnsi="Times New Roman" w:cs="Times New Roman"/>
        </w:rPr>
        <w:t>predominância</w:t>
      </w:r>
      <w:r w:rsidRPr="00331A49">
        <w:rPr>
          <w:rFonts w:ascii="Times New Roman" w:hAnsi="Times New Roman" w:cs="Times New Roman"/>
        </w:rPr>
        <w:t xml:space="preserve"> de</w:t>
      </w:r>
      <w:r w:rsidR="009C60AD" w:rsidRPr="00331A49">
        <w:rPr>
          <w:rFonts w:ascii="Times New Roman" w:hAnsi="Times New Roman" w:cs="Times New Roman"/>
        </w:rPr>
        <w:t xml:space="preserve"> idosos do gênero feminino (66,</w:t>
      </w:r>
      <w:r w:rsidR="00C24C8B" w:rsidRPr="00331A49">
        <w:rPr>
          <w:rFonts w:ascii="Times New Roman" w:hAnsi="Times New Roman" w:cs="Times New Roman"/>
        </w:rPr>
        <w:t>3</w:t>
      </w:r>
      <w:r w:rsidR="00C12B40" w:rsidRPr="00331A49">
        <w:rPr>
          <w:rFonts w:ascii="Times New Roman" w:hAnsi="Times New Roman" w:cs="Times New Roman"/>
        </w:rPr>
        <w:t xml:space="preserve"> </w:t>
      </w:r>
      <w:r w:rsidRPr="00331A49">
        <w:rPr>
          <w:rFonts w:ascii="Times New Roman" w:hAnsi="Times New Roman" w:cs="Times New Roman"/>
        </w:rPr>
        <w:t>%)</w:t>
      </w:r>
      <w:r w:rsidR="009C60AD" w:rsidRPr="00331A49">
        <w:rPr>
          <w:rFonts w:ascii="Times New Roman" w:hAnsi="Times New Roman" w:cs="Times New Roman"/>
        </w:rPr>
        <w:t xml:space="preserve"> </w:t>
      </w:r>
      <w:r w:rsidRPr="00331A49">
        <w:rPr>
          <w:rFonts w:ascii="Times New Roman" w:hAnsi="Times New Roman" w:cs="Times New Roman"/>
        </w:rPr>
        <w:t>na faixa etária de 65 a 74 anos (54,2</w:t>
      </w:r>
      <w:r w:rsidR="00B42175" w:rsidRPr="00331A49">
        <w:rPr>
          <w:rFonts w:ascii="Times New Roman" w:hAnsi="Times New Roman" w:cs="Times New Roman"/>
        </w:rPr>
        <w:t xml:space="preserve"> </w:t>
      </w:r>
      <w:r w:rsidRPr="00331A49">
        <w:rPr>
          <w:rFonts w:ascii="Times New Roman" w:hAnsi="Times New Roman" w:cs="Times New Roman"/>
        </w:rPr>
        <w:t>%).</w:t>
      </w:r>
    </w:p>
    <w:p w14:paraId="242B4D50" w14:textId="77777777" w:rsidR="00C12B40" w:rsidRPr="00B52827" w:rsidRDefault="00C12B40" w:rsidP="00C12B40">
      <w:pPr>
        <w:pStyle w:val="Pargrafo"/>
        <w:ind w:firstLine="567"/>
        <w:rPr>
          <w:rFonts w:ascii="Times New Roman" w:hAnsi="Times New Roman" w:cs="Times New Roman"/>
          <w:sz w:val="20"/>
          <w:szCs w:val="20"/>
        </w:rPr>
      </w:pPr>
      <w:bookmarkStart w:id="7" w:name="_GoBack"/>
      <w:bookmarkEnd w:id="7"/>
    </w:p>
    <w:p w14:paraId="2C41B8AD" w14:textId="77777777" w:rsidR="00C12B40" w:rsidRPr="00331A49" w:rsidRDefault="00C12B40" w:rsidP="00C12B40">
      <w:pPr>
        <w:rPr>
          <w:rFonts w:ascii="Times New Roman" w:hAnsi="Times New Roman" w:cs="Times New Roman"/>
        </w:rPr>
      </w:pPr>
      <w:r w:rsidRPr="00331A49">
        <w:rPr>
          <w:rFonts w:ascii="Times New Roman" w:hAnsi="Times New Roman" w:cs="Times New Roman"/>
        </w:rPr>
        <w:t>Tabela 1 – Perfil demográfico dos idosos segundo gênero e faixa etária (N = 504).</w:t>
      </w:r>
    </w:p>
    <w:p w14:paraId="70568AAE" w14:textId="77777777" w:rsidR="00C12B40" w:rsidRPr="00331A49" w:rsidRDefault="00C12B40" w:rsidP="00C12B40">
      <w:pPr>
        <w:pStyle w:val="Pargrafo"/>
        <w:tabs>
          <w:tab w:val="clear" w:pos="1701"/>
          <w:tab w:val="left" w:pos="0"/>
        </w:tabs>
        <w:spacing w:line="240" w:lineRule="auto"/>
        <w:ind w:firstLine="0"/>
        <w:rPr>
          <w:rFonts w:ascii="Times New Roman" w:hAnsi="Times New Roman" w:cs="Times New Roman"/>
          <w:i/>
          <w:lang w:val="en-US"/>
        </w:rPr>
      </w:pPr>
      <w:r w:rsidRPr="00331A49">
        <w:rPr>
          <w:rFonts w:ascii="Times New Roman" w:hAnsi="Times New Roman" w:cs="Times New Roman"/>
          <w:i/>
          <w:lang w:val="en-US"/>
        </w:rPr>
        <w:t xml:space="preserve">Table </w:t>
      </w:r>
      <w:proofErr w:type="gramStart"/>
      <w:r w:rsidRPr="00331A49">
        <w:rPr>
          <w:rFonts w:ascii="Times New Roman" w:hAnsi="Times New Roman" w:cs="Times New Roman"/>
          <w:i/>
          <w:lang w:val="en-US"/>
        </w:rPr>
        <w:t>1</w:t>
      </w:r>
      <w:proofErr w:type="gramEnd"/>
      <w:r w:rsidRPr="00331A49">
        <w:rPr>
          <w:rFonts w:ascii="Times New Roman" w:hAnsi="Times New Roman" w:cs="Times New Roman"/>
          <w:i/>
          <w:lang w:val="en-US"/>
        </w:rPr>
        <w:t xml:space="preserve"> - Stratification of the sample according to gender and age group (N = </w:t>
      </w:r>
      <w:r w:rsidRPr="00331A49">
        <w:rPr>
          <w:rFonts w:ascii="Times New Roman" w:hAnsi="Times New Roman" w:cs="Times New Roman"/>
          <w:lang w:val="en-US"/>
        </w:rPr>
        <w:t>504</w:t>
      </w:r>
      <w:r w:rsidRPr="00331A49">
        <w:rPr>
          <w:rFonts w:ascii="Times New Roman" w:hAnsi="Times New Roman" w:cs="Times New Roman"/>
          <w:i/>
          <w:lang w:val="en-US"/>
        </w:rPr>
        <w:t>).</w:t>
      </w:r>
    </w:p>
    <w:tbl>
      <w:tblPr>
        <w:tblW w:w="0" w:type="auto"/>
        <w:jc w:val="center"/>
        <w:tblBorders>
          <w:top w:val="thinThickLargeGap" w:sz="24" w:space="0" w:color="auto"/>
          <w:bottom w:val="thickThinLargeGap" w:sz="24" w:space="0" w:color="auto"/>
          <w:insideH w:val="single" w:sz="4" w:space="0" w:color="auto"/>
        </w:tblBorders>
        <w:tblLayout w:type="fixed"/>
        <w:tblCellMar>
          <w:left w:w="70" w:type="dxa"/>
          <w:right w:w="70" w:type="dxa"/>
        </w:tblCellMar>
        <w:tblLook w:val="04A0" w:firstRow="1" w:lastRow="0" w:firstColumn="1" w:lastColumn="0" w:noHBand="0" w:noVBand="1"/>
      </w:tblPr>
      <w:tblGrid>
        <w:gridCol w:w="2410"/>
        <w:gridCol w:w="1134"/>
        <w:gridCol w:w="1134"/>
      </w:tblGrid>
      <w:tr w:rsidR="00C12B40" w:rsidRPr="00331A49" w14:paraId="636A76C1" w14:textId="77777777" w:rsidTr="005C58C1">
        <w:trPr>
          <w:trHeight w:val="341"/>
          <w:jc w:val="center"/>
        </w:trPr>
        <w:tc>
          <w:tcPr>
            <w:tcW w:w="2410" w:type="dxa"/>
            <w:tcBorders>
              <w:bottom w:val="single" w:sz="8" w:space="0" w:color="auto"/>
            </w:tcBorders>
            <w:shd w:val="clear" w:color="auto" w:fill="auto"/>
            <w:vAlign w:val="center"/>
          </w:tcPr>
          <w:p w14:paraId="43131A24" w14:textId="77777777" w:rsidR="00C12B40" w:rsidRPr="00331A49" w:rsidRDefault="00C12B40" w:rsidP="005C58C1">
            <w:pPr>
              <w:widowControl/>
              <w:jc w:val="center"/>
              <w:rPr>
                <w:rFonts w:ascii="Times New Roman" w:hAnsi="Times New Roman" w:cs="Times New Roman"/>
                <w:b/>
                <w:bCs/>
                <w:sz w:val="20"/>
                <w:szCs w:val="20"/>
              </w:rPr>
            </w:pPr>
            <w:r w:rsidRPr="00331A49">
              <w:rPr>
                <w:rFonts w:ascii="Times New Roman" w:hAnsi="Times New Roman" w:cs="Times New Roman"/>
                <w:b/>
                <w:bCs/>
                <w:sz w:val="20"/>
                <w:szCs w:val="20"/>
              </w:rPr>
              <w:t>CARACTERÍSTICA</w:t>
            </w:r>
          </w:p>
        </w:tc>
        <w:tc>
          <w:tcPr>
            <w:tcW w:w="1134" w:type="dxa"/>
            <w:tcBorders>
              <w:bottom w:val="single" w:sz="8" w:space="0" w:color="auto"/>
            </w:tcBorders>
            <w:shd w:val="clear" w:color="auto" w:fill="auto"/>
            <w:vAlign w:val="center"/>
          </w:tcPr>
          <w:p w14:paraId="4EDEA454" w14:textId="77777777" w:rsidR="00C12B40" w:rsidRPr="00331A49" w:rsidRDefault="00C12B40" w:rsidP="005C58C1">
            <w:pPr>
              <w:widowControl/>
              <w:jc w:val="center"/>
              <w:rPr>
                <w:rFonts w:ascii="Times New Roman" w:hAnsi="Times New Roman" w:cs="Times New Roman"/>
                <w:b/>
                <w:bCs/>
                <w:sz w:val="20"/>
                <w:szCs w:val="20"/>
              </w:rPr>
            </w:pPr>
            <w:r w:rsidRPr="00331A49">
              <w:rPr>
                <w:rFonts w:ascii="Times New Roman" w:hAnsi="Times New Roman" w:cs="Times New Roman"/>
                <w:b/>
                <w:bCs/>
                <w:sz w:val="20"/>
                <w:szCs w:val="20"/>
              </w:rPr>
              <w:t>N</w:t>
            </w:r>
          </w:p>
        </w:tc>
        <w:tc>
          <w:tcPr>
            <w:tcW w:w="1134" w:type="dxa"/>
            <w:tcBorders>
              <w:bottom w:val="single" w:sz="8" w:space="0" w:color="auto"/>
            </w:tcBorders>
            <w:shd w:val="clear" w:color="auto" w:fill="auto"/>
            <w:vAlign w:val="center"/>
          </w:tcPr>
          <w:p w14:paraId="4E530EC5" w14:textId="77777777" w:rsidR="00C12B40" w:rsidRPr="00331A49" w:rsidRDefault="00C12B40" w:rsidP="005C58C1">
            <w:pPr>
              <w:widowControl/>
              <w:jc w:val="center"/>
              <w:rPr>
                <w:rFonts w:ascii="Times New Roman" w:hAnsi="Times New Roman" w:cs="Times New Roman"/>
                <w:b/>
                <w:bCs/>
                <w:sz w:val="20"/>
                <w:szCs w:val="20"/>
              </w:rPr>
            </w:pPr>
            <w:r w:rsidRPr="00331A49">
              <w:rPr>
                <w:rFonts w:ascii="Times New Roman" w:hAnsi="Times New Roman" w:cs="Times New Roman"/>
                <w:b/>
                <w:bCs/>
                <w:sz w:val="20"/>
                <w:szCs w:val="20"/>
              </w:rPr>
              <w:t>%</w:t>
            </w:r>
          </w:p>
        </w:tc>
      </w:tr>
      <w:tr w:rsidR="00C12B40" w:rsidRPr="00331A49" w14:paraId="37CA253F" w14:textId="77777777" w:rsidTr="005C58C1">
        <w:trPr>
          <w:trHeight w:val="341"/>
          <w:jc w:val="center"/>
        </w:trPr>
        <w:tc>
          <w:tcPr>
            <w:tcW w:w="2410" w:type="dxa"/>
            <w:tcBorders>
              <w:top w:val="single" w:sz="8" w:space="0" w:color="auto"/>
              <w:bottom w:val="nil"/>
            </w:tcBorders>
            <w:shd w:val="clear" w:color="auto" w:fill="auto"/>
            <w:vAlign w:val="center"/>
          </w:tcPr>
          <w:p w14:paraId="065AA621" w14:textId="77777777" w:rsidR="00C12B40" w:rsidRPr="00331A49" w:rsidRDefault="00C12B40" w:rsidP="005C58C1">
            <w:pPr>
              <w:widowControl/>
              <w:jc w:val="center"/>
              <w:rPr>
                <w:rFonts w:ascii="Times New Roman" w:hAnsi="Times New Roman" w:cs="Times New Roman"/>
                <w:b/>
                <w:bCs/>
                <w:sz w:val="20"/>
                <w:szCs w:val="20"/>
              </w:rPr>
            </w:pPr>
            <w:r w:rsidRPr="00331A49">
              <w:rPr>
                <w:rFonts w:ascii="Times New Roman" w:hAnsi="Times New Roman" w:cs="Times New Roman"/>
                <w:b/>
                <w:bCs/>
                <w:sz w:val="20"/>
                <w:szCs w:val="20"/>
              </w:rPr>
              <w:t>GÊNERO</w:t>
            </w:r>
          </w:p>
        </w:tc>
        <w:tc>
          <w:tcPr>
            <w:tcW w:w="1134" w:type="dxa"/>
            <w:tcBorders>
              <w:top w:val="single" w:sz="8" w:space="0" w:color="auto"/>
              <w:bottom w:val="nil"/>
            </w:tcBorders>
            <w:shd w:val="clear" w:color="auto" w:fill="auto"/>
            <w:vAlign w:val="center"/>
          </w:tcPr>
          <w:p w14:paraId="5EA3F58F" w14:textId="77777777" w:rsidR="00C12B40" w:rsidRPr="00331A49" w:rsidRDefault="00C12B40" w:rsidP="005C58C1">
            <w:pPr>
              <w:widowControl/>
              <w:jc w:val="center"/>
              <w:rPr>
                <w:rFonts w:ascii="Times New Roman" w:hAnsi="Times New Roman" w:cs="Times New Roman"/>
                <w:b/>
                <w:bCs/>
                <w:sz w:val="20"/>
                <w:szCs w:val="20"/>
              </w:rPr>
            </w:pPr>
          </w:p>
        </w:tc>
        <w:tc>
          <w:tcPr>
            <w:tcW w:w="1134" w:type="dxa"/>
            <w:tcBorders>
              <w:top w:val="single" w:sz="8" w:space="0" w:color="auto"/>
              <w:bottom w:val="nil"/>
            </w:tcBorders>
            <w:shd w:val="clear" w:color="auto" w:fill="auto"/>
            <w:vAlign w:val="center"/>
          </w:tcPr>
          <w:p w14:paraId="53106A48" w14:textId="77777777" w:rsidR="00C12B40" w:rsidRPr="00331A49" w:rsidRDefault="00C12B40" w:rsidP="005C58C1">
            <w:pPr>
              <w:widowControl/>
              <w:jc w:val="center"/>
              <w:rPr>
                <w:rFonts w:ascii="Times New Roman" w:hAnsi="Times New Roman" w:cs="Times New Roman"/>
                <w:b/>
                <w:bCs/>
                <w:sz w:val="20"/>
                <w:szCs w:val="20"/>
              </w:rPr>
            </w:pPr>
          </w:p>
        </w:tc>
      </w:tr>
      <w:tr w:rsidR="00C12B40" w:rsidRPr="00331A49" w14:paraId="66BE8330" w14:textId="77777777" w:rsidTr="005C58C1">
        <w:trPr>
          <w:trHeight w:val="341"/>
          <w:jc w:val="center"/>
        </w:trPr>
        <w:tc>
          <w:tcPr>
            <w:tcW w:w="2410" w:type="dxa"/>
            <w:tcBorders>
              <w:top w:val="nil"/>
              <w:bottom w:val="nil"/>
            </w:tcBorders>
            <w:shd w:val="clear" w:color="auto" w:fill="auto"/>
            <w:vAlign w:val="center"/>
          </w:tcPr>
          <w:p w14:paraId="6103BA9A" w14:textId="77777777" w:rsidR="00C12B40" w:rsidRPr="00331A49" w:rsidRDefault="00C12B40" w:rsidP="005C58C1">
            <w:pPr>
              <w:widowControl/>
              <w:jc w:val="center"/>
              <w:rPr>
                <w:rFonts w:ascii="Times New Roman" w:hAnsi="Times New Roman" w:cs="Times New Roman"/>
                <w:sz w:val="20"/>
                <w:szCs w:val="20"/>
              </w:rPr>
            </w:pPr>
            <w:r w:rsidRPr="00331A49">
              <w:rPr>
                <w:rFonts w:ascii="Times New Roman" w:hAnsi="Times New Roman" w:cs="Times New Roman"/>
                <w:sz w:val="20"/>
                <w:szCs w:val="20"/>
              </w:rPr>
              <w:t>Masculino</w:t>
            </w:r>
          </w:p>
        </w:tc>
        <w:tc>
          <w:tcPr>
            <w:tcW w:w="1134" w:type="dxa"/>
            <w:tcBorders>
              <w:top w:val="nil"/>
              <w:bottom w:val="nil"/>
            </w:tcBorders>
            <w:shd w:val="clear" w:color="auto" w:fill="auto"/>
            <w:vAlign w:val="center"/>
          </w:tcPr>
          <w:p w14:paraId="671A822E" w14:textId="77777777" w:rsidR="00C12B40" w:rsidRPr="00331A49" w:rsidRDefault="00C12B40" w:rsidP="005C58C1">
            <w:pPr>
              <w:widowControl/>
              <w:jc w:val="center"/>
              <w:rPr>
                <w:rFonts w:ascii="Times New Roman" w:hAnsi="Times New Roman" w:cs="Times New Roman"/>
                <w:sz w:val="20"/>
                <w:szCs w:val="20"/>
              </w:rPr>
            </w:pPr>
            <w:r w:rsidRPr="00331A49">
              <w:rPr>
                <w:rFonts w:ascii="Times New Roman" w:hAnsi="Times New Roman" w:cs="Times New Roman"/>
                <w:sz w:val="20"/>
                <w:szCs w:val="20"/>
              </w:rPr>
              <w:t>170</w:t>
            </w:r>
          </w:p>
        </w:tc>
        <w:tc>
          <w:tcPr>
            <w:tcW w:w="1134" w:type="dxa"/>
            <w:tcBorders>
              <w:top w:val="nil"/>
              <w:bottom w:val="nil"/>
            </w:tcBorders>
            <w:shd w:val="clear" w:color="auto" w:fill="auto"/>
            <w:vAlign w:val="center"/>
          </w:tcPr>
          <w:p w14:paraId="7F010F8D" w14:textId="77777777" w:rsidR="00C12B40" w:rsidRPr="00331A49" w:rsidRDefault="00C12B40" w:rsidP="005C58C1">
            <w:pPr>
              <w:widowControl/>
              <w:jc w:val="center"/>
              <w:rPr>
                <w:rFonts w:ascii="Times New Roman" w:hAnsi="Times New Roman" w:cs="Times New Roman"/>
                <w:sz w:val="20"/>
                <w:szCs w:val="20"/>
              </w:rPr>
            </w:pPr>
            <w:r w:rsidRPr="00331A49">
              <w:rPr>
                <w:rFonts w:ascii="Times New Roman" w:hAnsi="Times New Roman" w:cs="Times New Roman"/>
                <w:sz w:val="20"/>
                <w:szCs w:val="20"/>
              </w:rPr>
              <w:t>33,7</w:t>
            </w:r>
          </w:p>
        </w:tc>
      </w:tr>
      <w:tr w:rsidR="00C12B40" w:rsidRPr="00331A49" w14:paraId="3A8E2806" w14:textId="77777777" w:rsidTr="005C58C1">
        <w:trPr>
          <w:trHeight w:val="341"/>
          <w:jc w:val="center"/>
        </w:trPr>
        <w:tc>
          <w:tcPr>
            <w:tcW w:w="2410" w:type="dxa"/>
            <w:tcBorders>
              <w:top w:val="nil"/>
              <w:bottom w:val="nil"/>
            </w:tcBorders>
            <w:shd w:val="clear" w:color="auto" w:fill="auto"/>
            <w:vAlign w:val="center"/>
          </w:tcPr>
          <w:p w14:paraId="35BBC917" w14:textId="77777777" w:rsidR="00C12B40" w:rsidRPr="00331A49" w:rsidRDefault="00C12B40" w:rsidP="005C58C1">
            <w:pPr>
              <w:widowControl/>
              <w:jc w:val="center"/>
              <w:rPr>
                <w:rFonts w:ascii="Times New Roman" w:hAnsi="Times New Roman" w:cs="Times New Roman"/>
                <w:sz w:val="20"/>
                <w:szCs w:val="20"/>
              </w:rPr>
            </w:pPr>
            <w:r w:rsidRPr="00331A49">
              <w:rPr>
                <w:rFonts w:ascii="Times New Roman" w:hAnsi="Times New Roman" w:cs="Times New Roman"/>
                <w:sz w:val="20"/>
                <w:szCs w:val="20"/>
              </w:rPr>
              <w:t>Feminino</w:t>
            </w:r>
          </w:p>
        </w:tc>
        <w:tc>
          <w:tcPr>
            <w:tcW w:w="1134" w:type="dxa"/>
            <w:tcBorders>
              <w:top w:val="nil"/>
              <w:bottom w:val="nil"/>
            </w:tcBorders>
            <w:shd w:val="clear" w:color="auto" w:fill="auto"/>
            <w:vAlign w:val="center"/>
          </w:tcPr>
          <w:p w14:paraId="001E4C7A" w14:textId="77777777" w:rsidR="00C12B40" w:rsidRPr="00331A49" w:rsidRDefault="00C12B40" w:rsidP="005C58C1">
            <w:pPr>
              <w:widowControl/>
              <w:jc w:val="center"/>
              <w:rPr>
                <w:rFonts w:ascii="Times New Roman" w:hAnsi="Times New Roman" w:cs="Times New Roman"/>
                <w:sz w:val="20"/>
                <w:szCs w:val="20"/>
              </w:rPr>
            </w:pPr>
            <w:r w:rsidRPr="00331A49">
              <w:rPr>
                <w:rFonts w:ascii="Times New Roman" w:hAnsi="Times New Roman" w:cs="Times New Roman"/>
                <w:sz w:val="20"/>
                <w:szCs w:val="20"/>
              </w:rPr>
              <w:t>334</w:t>
            </w:r>
          </w:p>
        </w:tc>
        <w:tc>
          <w:tcPr>
            <w:tcW w:w="1134" w:type="dxa"/>
            <w:tcBorders>
              <w:top w:val="nil"/>
              <w:bottom w:val="nil"/>
            </w:tcBorders>
            <w:shd w:val="clear" w:color="auto" w:fill="auto"/>
            <w:vAlign w:val="center"/>
          </w:tcPr>
          <w:p w14:paraId="2568A4FC" w14:textId="77777777" w:rsidR="00C12B40" w:rsidRPr="00331A49" w:rsidRDefault="00C12B40" w:rsidP="005C58C1">
            <w:pPr>
              <w:widowControl/>
              <w:jc w:val="center"/>
              <w:rPr>
                <w:rFonts w:ascii="Times New Roman" w:hAnsi="Times New Roman" w:cs="Times New Roman"/>
                <w:sz w:val="20"/>
                <w:szCs w:val="20"/>
              </w:rPr>
            </w:pPr>
            <w:r w:rsidRPr="00331A49">
              <w:rPr>
                <w:rFonts w:ascii="Times New Roman" w:hAnsi="Times New Roman" w:cs="Times New Roman"/>
                <w:sz w:val="20"/>
                <w:szCs w:val="20"/>
              </w:rPr>
              <w:t>66,3</w:t>
            </w:r>
          </w:p>
        </w:tc>
      </w:tr>
      <w:tr w:rsidR="00C12B40" w:rsidRPr="00331A49" w14:paraId="06DC7355" w14:textId="77777777" w:rsidTr="005C58C1">
        <w:trPr>
          <w:trHeight w:val="341"/>
          <w:jc w:val="center"/>
        </w:trPr>
        <w:tc>
          <w:tcPr>
            <w:tcW w:w="2410" w:type="dxa"/>
            <w:tcBorders>
              <w:top w:val="nil"/>
              <w:bottom w:val="nil"/>
            </w:tcBorders>
            <w:shd w:val="clear" w:color="auto" w:fill="auto"/>
            <w:vAlign w:val="center"/>
          </w:tcPr>
          <w:p w14:paraId="7AA2332F" w14:textId="77777777" w:rsidR="00C12B40" w:rsidRPr="00331A49" w:rsidRDefault="00C12B40" w:rsidP="005C58C1">
            <w:pPr>
              <w:widowControl/>
              <w:jc w:val="center"/>
              <w:rPr>
                <w:rFonts w:ascii="Times New Roman" w:hAnsi="Times New Roman" w:cs="Times New Roman"/>
                <w:b/>
                <w:bCs/>
                <w:sz w:val="20"/>
                <w:szCs w:val="20"/>
              </w:rPr>
            </w:pPr>
            <w:r w:rsidRPr="00331A49">
              <w:rPr>
                <w:rFonts w:ascii="Times New Roman" w:hAnsi="Times New Roman" w:cs="Times New Roman"/>
                <w:b/>
                <w:bCs/>
                <w:sz w:val="20"/>
                <w:szCs w:val="20"/>
              </w:rPr>
              <w:t>IDADE</w:t>
            </w:r>
          </w:p>
        </w:tc>
        <w:tc>
          <w:tcPr>
            <w:tcW w:w="1134" w:type="dxa"/>
            <w:tcBorders>
              <w:top w:val="nil"/>
              <w:bottom w:val="nil"/>
            </w:tcBorders>
            <w:shd w:val="clear" w:color="auto" w:fill="auto"/>
            <w:vAlign w:val="center"/>
          </w:tcPr>
          <w:p w14:paraId="3B929D71" w14:textId="77777777" w:rsidR="00C12B40" w:rsidRPr="00331A49" w:rsidRDefault="00C12B40" w:rsidP="005C58C1">
            <w:pPr>
              <w:widowControl/>
              <w:jc w:val="center"/>
              <w:rPr>
                <w:rFonts w:ascii="Times New Roman" w:hAnsi="Times New Roman" w:cs="Times New Roman"/>
                <w:b/>
                <w:bCs/>
                <w:sz w:val="20"/>
                <w:szCs w:val="20"/>
              </w:rPr>
            </w:pPr>
          </w:p>
        </w:tc>
        <w:tc>
          <w:tcPr>
            <w:tcW w:w="1134" w:type="dxa"/>
            <w:tcBorders>
              <w:top w:val="nil"/>
              <w:bottom w:val="nil"/>
            </w:tcBorders>
            <w:shd w:val="clear" w:color="auto" w:fill="auto"/>
            <w:vAlign w:val="center"/>
          </w:tcPr>
          <w:p w14:paraId="02AECC33" w14:textId="77777777" w:rsidR="00C12B40" w:rsidRPr="00331A49" w:rsidRDefault="00C12B40" w:rsidP="005C58C1">
            <w:pPr>
              <w:widowControl/>
              <w:jc w:val="center"/>
              <w:rPr>
                <w:rFonts w:ascii="Times New Roman" w:hAnsi="Times New Roman" w:cs="Times New Roman"/>
                <w:b/>
                <w:bCs/>
                <w:sz w:val="20"/>
                <w:szCs w:val="20"/>
              </w:rPr>
            </w:pPr>
          </w:p>
        </w:tc>
      </w:tr>
      <w:tr w:rsidR="00C12B40" w:rsidRPr="00331A49" w14:paraId="7A9AF370" w14:textId="77777777" w:rsidTr="005C58C1">
        <w:trPr>
          <w:trHeight w:val="310"/>
          <w:jc w:val="center"/>
        </w:trPr>
        <w:tc>
          <w:tcPr>
            <w:tcW w:w="2410" w:type="dxa"/>
            <w:tcBorders>
              <w:top w:val="nil"/>
              <w:bottom w:val="nil"/>
            </w:tcBorders>
            <w:shd w:val="clear" w:color="auto" w:fill="auto"/>
            <w:vAlign w:val="center"/>
          </w:tcPr>
          <w:p w14:paraId="52413D33" w14:textId="77777777" w:rsidR="00C12B40" w:rsidRPr="00331A49" w:rsidRDefault="00C12B40" w:rsidP="005C58C1">
            <w:pPr>
              <w:widowControl/>
              <w:jc w:val="center"/>
              <w:rPr>
                <w:rFonts w:ascii="Times New Roman" w:hAnsi="Times New Roman" w:cs="Times New Roman"/>
                <w:sz w:val="20"/>
                <w:szCs w:val="20"/>
              </w:rPr>
            </w:pPr>
            <w:r w:rsidRPr="00331A49">
              <w:rPr>
                <w:rFonts w:ascii="Times New Roman" w:hAnsi="Times New Roman" w:cs="Times New Roman"/>
                <w:sz w:val="20"/>
                <w:szCs w:val="20"/>
              </w:rPr>
              <w:t>60-64 a</w:t>
            </w:r>
          </w:p>
        </w:tc>
        <w:tc>
          <w:tcPr>
            <w:tcW w:w="1134" w:type="dxa"/>
            <w:tcBorders>
              <w:top w:val="nil"/>
              <w:bottom w:val="nil"/>
            </w:tcBorders>
            <w:shd w:val="clear" w:color="auto" w:fill="auto"/>
            <w:vAlign w:val="center"/>
          </w:tcPr>
          <w:p w14:paraId="2BD5BCA3" w14:textId="77777777" w:rsidR="00C12B40" w:rsidRPr="00331A49" w:rsidRDefault="00C12B40" w:rsidP="005C58C1">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128</w:t>
            </w:r>
          </w:p>
        </w:tc>
        <w:tc>
          <w:tcPr>
            <w:tcW w:w="1134" w:type="dxa"/>
            <w:tcBorders>
              <w:top w:val="nil"/>
              <w:bottom w:val="nil"/>
            </w:tcBorders>
            <w:shd w:val="clear" w:color="auto" w:fill="auto"/>
            <w:vAlign w:val="center"/>
          </w:tcPr>
          <w:p w14:paraId="41B29214" w14:textId="77777777" w:rsidR="00C12B40" w:rsidRPr="00331A49" w:rsidRDefault="00C12B40" w:rsidP="005C58C1">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25,4</w:t>
            </w:r>
          </w:p>
        </w:tc>
      </w:tr>
      <w:tr w:rsidR="00C12B40" w:rsidRPr="00331A49" w14:paraId="27FEFB2F" w14:textId="77777777" w:rsidTr="005C58C1">
        <w:trPr>
          <w:trHeight w:val="310"/>
          <w:jc w:val="center"/>
        </w:trPr>
        <w:tc>
          <w:tcPr>
            <w:tcW w:w="2410" w:type="dxa"/>
            <w:tcBorders>
              <w:top w:val="nil"/>
              <w:bottom w:val="nil"/>
            </w:tcBorders>
            <w:shd w:val="clear" w:color="auto" w:fill="auto"/>
            <w:vAlign w:val="center"/>
          </w:tcPr>
          <w:p w14:paraId="2579F84A" w14:textId="77777777" w:rsidR="00C12B40" w:rsidRPr="00331A49" w:rsidRDefault="00C12B40" w:rsidP="005C58C1">
            <w:pPr>
              <w:widowControl/>
              <w:jc w:val="center"/>
              <w:rPr>
                <w:rFonts w:ascii="Times New Roman" w:hAnsi="Times New Roman" w:cs="Times New Roman"/>
                <w:sz w:val="20"/>
                <w:szCs w:val="20"/>
              </w:rPr>
            </w:pPr>
            <w:r w:rsidRPr="00331A49">
              <w:rPr>
                <w:rFonts w:ascii="Times New Roman" w:hAnsi="Times New Roman" w:cs="Times New Roman"/>
                <w:sz w:val="20"/>
                <w:szCs w:val="20"/>
              </w:rPr>
              <w:t>65-74 a</w:t>
            </w:r>
          </w:p>
        </w:tc>
        <w:tc>
          <w:tcPr>
            <w:tcW w:w="1134" w:type="dxa"/>
            <w:tcBorders>
              <w:top w:val="nil"/>
              <w:bottom w:val="nil"/>
            </w:tcBorders>
            <w:shd w:val="clear" w:color="auto" w:fill="auto"/>
            <w:vAlign w:val="center"/>
          </w:tcPr>
          <w:p w14:paraId="5336F83D" w14:textId="77777777" w:rsidR="00C12B40" w:rsidRPr="00331A49" w:rsidRDefault="00C12B40" w:rsidP="005C58C1">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273</w:t>
            </w:r>
          </w:p>
        </w:tc>
        <w:tc>
          <w:tcPr>
            <w:tcW w:w="1134" w:type="dxa"/>
            <w:tcBorders>
              <w:top w:val="nil"/>
              <w:bottom w:val="nil"/>
            </w:tcBorders>
            <w:shd w:val="clear" w:color="auto" w:fill="auto"/>
            <w:vAlign w:val="center"/>
          </w:tcPr>
          <w:p w14:paraId="7EDE0F54" w14:textId="77777777" w:rsidR="00C12B40" w:rsidRPr="00331A49" w:rsidRDefault="00C12B40" w:rsidP="005C58C1">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54,2</w:t>
            </w:r>
          </w:p>
        </w:tc>
      </w:tr>
      <w:tr w:rsidR="00C12B40" w:rsidRPr="00331A49" w14:paraId="34DD6089" w14:textId="77777777" w:rsidTr="005C58C1">
        <w:trPr>
          <w:trHeight w:val="310"/>
          <w:jc w:val="center"/>
        </w:trPr>
        <w:tc>
          <w:tcPr>
            <w:tcW w:w="2410" w:type="dxa"/>
            <w:tcBorders>
              <w:top w:val="nil"/>
              <w:bottom w:val="thickThinLargeGap" w:sz="24" w:space="0" w:color="auto"/>
            </w:tcBorders>
            <w:shd w:val="clear" w:color="auto" w:fill="auto"/>
            <w:vAlign w:val="center"/>
          </w:tcPr>
          <w:p w14:paraId="7BF702AD" w14:textId="77777777" w:rsidR="00C12B40" w:rsidRPr="00331A49" w:rsidRDefault="00C12B40" w:rsidP="00C12B40">
            <w:pPr>
              <w:widowControl/>
              <w:jc w:val="center"/>
              <w:rPr>
                <w:rFonts w:ascii="Times New Roman" w:hAnsi="Times New Roman" w:cs="Times New Roman"/>
                <w:sz w:val="20"/>
                <w:szCs w:val="20"/>
              </w:rPr>
            </w:pPr>
            <w:r w:rsidRPr="00331A49">
              <w:rPr>
                <w:rFonts w:ascii="Times New Roman" w:hAnsi="Times New Roman" w:cs="Times New Roman"/>
                <w:sz w:val="20"/>
                <w:szCs w:val="20"/>
              </w:rPr>
              <w:t>75 anos +</w:t>
            </w:r>
          </w:p>
        </w:tc>
        <w:tc>
          <w:tcPr>
            <w:tcW w:w="1134" w:type="dxa"/>
            <w:tcBorders>
              <w:top w:val="nil"/>
              <w:bottom w:val="thickThinLargeGap" w:sz="24" w:space="0" w:color="auto"/>
            </w:tcBorders>
            <w:shd w:val="clear" w:color="auto" w:fill="auto"/>
            <w:vAlign w:val="center"/>
          </w:tcPr>
          <w:p w14:paraId="4E2EA76D" w14:textId="77777777" w:rsidR="00C12B40" w:rsidRPr="00331A49" w:rsidRDefault="00C12B40" w:rsidP="00C12B40">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103</w:t>
            </w:r>
          </w:p>
        </w:tc>
        <w:tc>
          <w:tcPr>
            <w:tcW w:w="1134" w:type="dxa"/>
            <w:tcBorders>
              <w:top w:val="nil"/>
              <w:bottom w:val="thickThinLargeGap" w:sz="24" w:space="0" w:color="auto"/>
            </w:tcBorders>
            <w:shd w:val="clear" w:color="auto" w:fill="auto"/>
            <w:vAlign w:val="center"/>
          </w:tcPr>
          <w:p w14:paraId="6ED9CEBF" w14:textId="77777777" w:rsidR="00C12B40" w:rsidRPr="00331A49" w:rsidRDefault="00C12B40" w:rsidP="00C12B40">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20,4</w:t>
            </w:r>
          </w:p>
        </w:tc>
      </w:tr>
    </w:tbl>
    <w:p w14:paraId="2BCD3805" w14:textId="77777777" w:rsidR="00C12B40" w:rsidRPr="00B52827" w:rsidRDefault="00C12B40" w:rsidP="00C12B40">
      <w:pPr>
        <w:pStyle w:val="Pargrafo"/>
        <w:spacing w:line="240" w:lineRule="auto"/>
        <w:ind w:firstLine="567"/>
        <w:rPr>
          <w:rFonts w:ascii="Times New Roman" w:hAnsi="Times New Roman" w:cs="Times New Roman"/>
          <w:sz w:val="20"/>
          <w:szCs w:val="20"/>
        </w:rPr>
      </w:pPr>
    </w:p>
    <w:p w14:paraId="7AEADFE5" w14:textId="77777777" w:rsidR="00C12B40" w:rsidRPr="00331A49" w:rsidRDefault="00C12B40" w:rsidP="00C12B40">
      <w:pPr>
        <w:pStyle w:val="Pargrafo"/>
        <w:ind w:firstLine="567"/>
        <w:rPr>
          <w:rFonts w:ascii="Times New Roman" w:hAnsi="Times New Roman" w:cs="Times New Roman"/>
        </w:rPr>
      </w:pPr>
      <w:r w:rsidRPr="00331A49">
        <w:rPr>
          <w:rFonts w:ascii="Times New Roman" w:hAnsi="Times New Roman" w:cs="Times New Roman"/>
        </w:rPr>
        <w:t xml:space="preserve">A quantidade de sextantes excluídos foi alta (53,2 %), por isso foram </w:t>
      </w:r>
      <w:proofErr w:type="gramStart"/>
      <w:r w:rsidRPr="00331A49">
        <w:rPr>
          <w:rFonts w:ascii="Times New Roman" w:hAnsi="Times New Roman" w:cs="Times New Roman"/>
        </w:rPr>
        <w:lastRenderedPageBreak/>
        <w:t>desconsiderados</w:t>
      </w:r>
      <w:proofErr w:type="gramEnd"/>
      <w:r w:rsidRPr="00331A49">
        <w:rPr>
          <w:rFonts w:ascii="Times New Roman" w:hAnsi="Times New Roman" w:cs="Times New Roman"/>
        </w:rPr>
        <w:t xml:space="preserve"> na avaliação estatística pelo teste Qui-quadrado. A amostra inicialmente prevista de 504 idosos foi reduzida para 236.</w:t>
      </w:r>
    </w:p>
    <w:p w14:paraId="1F9C4A5B" w14:textId="77777777" w:rsidR="004C65B6" w:rsidRPr="00331A49" w:rsidRDefault="00796939" w:rsidP="00EB2002">
      <w:pPr>
        <w:pStyle w:val="Pargrafo"/>
        <w:ind w:firstLine="567"/>
        <w:rPr>
          <w:rFonts w:ascii="Times New Roman" w:hAnsi="Times New Roman" w:cs="Times New Roman"/>
        </w:rPr>
      </w:pPr>
      <w:r w:rsidRPr="00331A49">
        <w:rPr>
          <w:rFonts w:ascii="Times New Roman" w:hAnsi="Times New Roman" w:cs="Times New Roman"/>
        </w:rPr>
        <w:t>Na avaliação do Índice CPI (Tabela 2)</w:t>
      </w:r>
      <w:r w:rsidR="00B42175" w:rsidRPr="00331A49">
        <w:rPr>
          <w:rFonts w:ascii="Times New Roman" w:hAnsi="Times New Roman" w:cs="Times New Roman"/>
        </w:rPr>
        <w:t xml:space="preserve">, </w:t>
      </w:r>
      <w:r w:rsidRPr="00331A49">
        <w:rPr>
          <w:rFonts w:ascii="Times New Roman" w:hAnsi="Times New Roman" w:cs="Times New Roman"/>
        </w:rPr>
        <w:t xml:space="preserve">foi observada </w:t>
      </w:r>
      <w:r w:rsidR="00B42175" w:rsidRPr="00331A49">
        <w:rPr>
          <w:rFonts w:ascii="Times New Roman" w:hAnsi="Times New Roman" w:cs="Times New Roman"/>
        </w:rPr>
        <w:t xml:space="preserve">diferença </w:t>
      </w:r>
      <w:r w:rsidR="005F32C2" w:rsidRPr="00331A49">
        <w:rPr>
          <w:rFonts w:ascii="Times New Roman" w:hAnsi="Times New Roman" w:cs="Times New Roman"/>
        </w:rPr>
        <w:t>estatística</w:t>
      </w:r>
      <w:r w:rsidR="00B42175" w:rsidRPr="00331A49">
        <w:rPr>
          <w:rFonts w:ascii="Times New Roman" w:hAnsi="Times New Roman" w:cs="Times New Roman"/>
        </w:rPr>
        <w:t xml:space="preserve"> entre os gêneros</w:t>
      </w:r>
      <w:r w:rsidRPr="00331A49">
        <w:rPr>
          <w:rFonts w:ascii="Times New Roman" w:hAnsi="Times New Roman" w:cs="Times New Roman"/>
        </w:rPr>
        <w:t xml:space="preserve"> para a</w:t>
      </w:r>
      <w:r w:rsidR="00B42175" w:rsidRPr="00331A49">
        <w:rPr>
          <w:rFonts w:ascii="Times New Roman" w:hAnsi="Times New Roman" w:cs="Times New Roman"/>
        </w:rPr>
        <w:t xml:space="preserve"> prevalência de</w:t>
      </w:r>
      <w:r w:rsidR="005F32C2" w:rsidRPr="00331A49">
        <w:rPr>
          <w:rFonts w:ascii="Times New Roman" w:hAnsi="Times New Roman" w:cs="Times New Roman"/>
        </w:rPr>
        <w:t xml:space="preserve"> sangramento gengival (p=0,001) que</w:t>
      </w:r>
      <w:r w:rsidR="00B42175" w:rsidRPr="00331A49">
        <w:rPr>
          <w:rFonts w:ascii="Times New Roman" w:hAnsi="Times New Roman" w:cs="Times New Roman"/>
        </w:rPr>
        <w:t xml:space="preserve"> foi maior no gênero masculino (54,8 %), quando comparado ao feminino (45,2 %)</w:t>
      </w:r>
      <w:r w:rsidR="00873CCF" w:rsidRPr="00331A49">
        <w:rPr>
          <w:rFonts w:ascii="Times New Roman" w:hAnsi="Times New Roman" w:cs="Times New Roman"/>
        </w:rPr>
        <w:t xml:space="preserve">. </w:t>
      </w:r>
      <w:r w:rsidR="00027E43" w:rsidRPr="00331A49">
        <w:rPr>
          <w:rFonts w:ascii="Times New Roman" w:hAnsi="Times New Roman" w:cs="Times New Roman"/>
        </w:rPr>
        <w:t xml:space="preserve">Houve </w:t>
      </w:r>
      <w:r w:rsidR="00882E12" w:rsidRPr="00331A49">
        <w:rPr>
          <w:rFonts w:ascii="Times New Roman" w:hAnsi="Times New Roman" w:cs="Times New Roman"/>
        </w:rPr>
        <w:t>relação entre a presença de sangramento e cálculo (p=0,004), pois 89% dos idosos que apresentavam sangramento também apresentavam cálculo dental.</w:t>
      </w:r>
    </w:p>
    <w:p w14:paraId="49DD49C4" w14:textId="77777777" w:rsidR="00EB2002" w:rsidRPr="00B52827" w:rsidRDefault="00EB2002" w:rsidP="00EB2002">
      <w:pPr>
        <w:pStyle w:val="Pargrafo"/>
        <w:ind w:firstLine="567"/>
        <w:rPr>
          <w:rFonts w:ascii="Times New Roman" w:hAnsi="Times New Roman" w:cs="Times New Roman"/>
          <w:sz w:val="20"/>
          <w:szCs w:val="20"/>
        </w:rPr>
      </w:pPr>
    </w:p>
    <w:p w14:paraId="4963D3B2" w14:textId="77777777" w:rsidR="00FE6AD8" w:rsidRPr="00331A49" w:rsidRDefault="00FE6AD8" w:rsidP="00FE6AD8">
      <w:pPr>
        <w:rPr>
          <w:rFonts w:ascii="Times New Roman" w:hAnsi="Times New Roman" w:cs="Times New Roman"/>
          <w:b/>
        </w:rPr>
      </w:pPr>
      <w:r w:rsidRPr="00331A49">
        <w:rPr>
          <w:rFonts w:ascii="Times New Roman" w:hAnsi="Times New Roman" w:cs="Times New Roman"/>
          <w:b/>
        </w:rPr>
        <w:t>Tabela 2</w:t>
      </w:r>
      <w:r w:rsidR="001C62BF" w:rsidRPr="00331A49">
        <w:rPr>
          <w:rFonts w:ascii="Times New Roman" w:hAnsi="Times New Roman" w:cs="Times New Roman"/>
        </w:rPr>
        <w:t xml:space="preserve"> </w:t>
      </w:r>
      <w:r w:rsidR="001C62BF" w:rsidRPr="00331A49">
        <w:rPr>
          <w:rFonts w:ascii="Times New Roman" w:hAnsi="Times New Roman" w:cs="Times New Roman"/>
          <w:b/>
        </w:rPr>
        <w:t>–</w:t>
      </w:r>
      <w:r w:rsidRPr="00331A49">
        <w:rPr>
          <w:rFonts w:ascii="Times New Roman" w:hAnsi="Times New Roman" w:cs="Times New Roman"/>
        </w:rPr>
        <w:t xml:space="preserve"> Prevalência de sangramento, cálculo e bolsa periodontal, medidas pelo CPI, segundo gênero</w:t>
      </w:r>
      <w:r w:rsidR="00FF5FD8" w:rsidRPr="00331A49">
        <w:rPr>
          <w:rFonts w:ascii="Times New Roman" w:hAnsi="Times New Roman" w:cs="Times New Roman"/>
        </w:rPr>
        <w:t>, hábito de fumar e dependência nicotínica</w:t>
      </w:r>
      <w:r w:rsidRPr="00331A49">
        <w:rPr>
          <w:rFonts w:ascii="Times New Roman" w:hAnsi="Times New Roman" w:cs="Times New Roman"/>
        </w:rPr>
        <w:t xml:space="preserve"> (N = </w:t>
      </w:r>
      <w:r w:rsidR="00FF5FD8" w:rsidRPr="00331A49">
        <w:rPr>
          <w:rFonts w:ascii="Times New Roman" w:hAnsi="Times New Roman" w:cs="Times New Roman"/>
        </w:rPr>
        <w:t>236)</w:t>
      </w:r>
    </w:p>
    <w:p w14:paraId="15BD384C" w14:textId="77777777" w:rsidR="00B84920" w:rsidRPr="00331A49" w:rsidRDefault="00F267A3" w:rsidP="00EB2002">
      <w:pPr>
        <w:rPr>
          <w:rFonts w:ascii="Times New Roman" w:hAnsi="Times New Roman" w:cs="Times New Roman"/>
          <w:i/>
          <w:lang w:val="en-US"/>
        </w:rPr>
      </w:pPr>
      <w:r w:rsidRPr="00331A49">
        <w:rPr>
          <w:rFonts w:ascii="Times New Roman" w:hAnsi="Times New Roman" w:cs="Times New Roman"/>
          <w:i/>
          <w:lang w:val="en-US"/>
        </w:rPr>
        <w:t xml:space="preserve">Table </w:t>
      </w:r>
      <w:proofErr w:type="gramStart"/>
      <w:r w:rsidRPr="00331A49">
        <w:rPr>
          <w:rFonts w:ascii="Times New Roman" w:hAnsi="Times New Roman" w:cs="Times New Roman"/>
          <w:i/>
          <w:lang w:val="en-US"/>
        </w:rPr>
        <w:t xml:space="preserve">2 </w:t>
      </w:r>
      <w:r w:rsidR="00B84920" w:rsidRPr="00331A49">
        <w:rPr>
          <w:rFonts w:ascii="Times New Roman" w:hAnsi="Times New Roman" w:cs="Times New Roman"/>
          <w:i/>
          <w:lang w:val="en-US"/>
        </w:rPr>
        <w:t xml:space="preserve"> </w:t>
      </w:r>
      <w:r w:rsidR="001C62BF" w:rsidRPr="00331A49">
        <w:rPr>
          <w:rFonts w:ascii="Times New Roman" w:hAnsi="Times New Roman" w:cs="Times New Roman"/>
          <w:i/>
          <w:lang w:val="en-US"/>
        </w:rPr>
        <w:t>–</w:t>
      </w:r>
      <w:proofErr w:type="gramEnd"/>
      <w:r w:rsidR="001C62BF" w:rsidRPr="00331A49">
        <w:rPr>
          <w:rFonts w:ascii="Times New Roman" w:hAnsi="Times New Roman" w:cs="Times New Roman"/>
          <w:i/>
          <w:lang w:val="en-US"/>
        </w:rPr>
        <w:t xml:space="preserve"> Prevalence of bleeding, calculus and periodontal pocket, measured by the CPI, according to gender, smoking and nicotine dependence (N = 236)</w:t>
      </w:r>
      <w:r w:rsidR="00B84920" w:rsidRPr="00331A49">
        <w:rPr>
          <w:rFonts w:ascii="Times New Roman" w:hAnsi="Times New Roman" w:cs="Times New Roman"/>
          <w:i/>
          <w:lang w:val="en-US"/>
        </w:rPr>
        <w:t>.</w:t>
      </w:r>
    </w:p>
    <w:tbl>
      <w:tblPr>
        <w:tblStyle w:val="Tabelacomgrade"/>
        <w:tblW w:w="516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1087"/>
        <w:gridCol w:w="1086"/>
        <w:gridCol w:w="250"/>
        <w:gridCol w:w="1086"/>
        <w:gridCol w:w="1086"/>
        <w:gridCol w:w="250"/>
        <w:gridCol w:w="1086"/>
        <w:gridCol w:w="1370"/>
      </w:tblGrid>
      <w:tr w:rsidR="002955EA" w:rsidRPr="00331A49" w14:paraId="141766CF" w14:textId="77777777" w:rsidTr="00713825">
        <w:trPr>
          <w:jc w:val="center"/>
        </w:trPr>
        <w:tc>
          <w:tcPr>
            <w:tcW w:w="1488" w:type="dxa"/>
            <w:vMerge w:val="restart"/>
            <w:tcBorders>
              <w:top w:val="thinThickLargeGap" w:sz="24" w:space="0" w:color="auto"/>
            </w:tcBorders>
            <w:vAlign w:val="center"/>
          </w:tcPr>
          <w:p w14:paraId="17256CEA" w14:textId="77777777" w:rsidR="002955EA" w:rsidRPr="00331A49" w:rsidRDefault="002955EA" w:rsidP="00FE6AD8">
            <w:pPr>
              <w:pStyle w:val="Pargrafo"/>
              <w:spacing w:line="240" w:lineRule="auto"/>
              <w:ind w:firstLine="0"/>
              <w:jc w:val="center"/>
              <w:rPr>
                <w:rFonts w:ascii="Times New Roman" w:hAnsi="Times New Roman" w:cs="Times New Roman"/>
                <w:sz w:val="20"/>
                <w:szCs w:val="20"/>
                <w:lang w:val="en-US"/>
              </w:rPr>
            </w:pPr>
          </w:p>
        </w:tc>
        <w:tc>
          <w:tcPr>
            <w:tcW w:w="2173" w:type="dxa"/>
            <w:gridSpan w:val="2"/>
            <w:tcBorders>
              <w:top w:val="thinThickLargeGap" w:sz="24" w:space="0" w:color="auto"/>
              <w:bottom w:val="single" w:sz="8" w:space="0" w:color="auto"/>
            </w:tcBorders>
            <w:vAlign w:val="center"/>
          </w:tcPr>
          <w:p w14:paraId="11D0146B" w14:textId="77777777" w:rsidR="002955EA" w:rsidRPr="00331A49" w:rsidRDefault="00713825" w:rsidP="00FE6AD8">
            <w:pPr>
              <w:pStyle w:val="Pargrafo"/>
              <w:spacing w:line="240" w:lineRule="auto"/>
              <w:ind w:firstLine="0"/>
              <w:jc w:val="center"/>
              <w:rPr>
                <w:rFonts w:ascii="Times New Roman" w:hAnsi="Times New Roman" w:cs="Times New Roman"/>
                <w:b/>
                <w:smallCaps/>
                <w:sz w:val="20"/>
                <w:szCs w:val="20"/>
              </w:rPr>
            </w:pPr>
            <w:r w:rsidRPr="00331A49">
              <w:rPr>
                <w:rFonts w:ascii="Times New Roman" w:hAnsi="Times New Roman" w:cs="Times New Roman"/>
                <w:b/>
                <w:smallCaps/>
                <w:sz w:val="20"/>
                <w:szCs w:val="20"/>
              </w:rPr>
              <w:t>SANGRAMENTO</w:t>
            </w:r>
          </w:p>
        </w:tc>
        <w:tc>
          <w:tcPr>
            <w:tcW w:w="250" w:type="dxa"/>
            <w:tcBorders>
              <w:top w:val="thinThickLargeGap" w:sz="24" w:space="0" w:color="auto"/>
            </w:tcBorders>
            <w:vAlign w:val="center"/>
          </w:tcPr>
          <w:p w14:paraId="76AC0451" w14:textId="77777777" w:rsidR="002955EA" w:rsidRPr="00331A49" w:rsidRDefault="002955EA" w:rsidP="00FE6AD8">
            <w:pPr>
              <w:pStyle w:val="Pargrafo"/>
              <w:spacing w:line="240" w:lineRule="auto"/>
              <w:ind w:firstLine="0"/>
              <w:jc w:val="center"/>
              <w:rPr>
                <w:rFonts w:ascii="Times New Roman" w:hAnsi="Times New Roman" w:cs="Times New Roman"/>
                <w:b/>
                <w:smallCaps/>
                <w:sz w:val="20"/>
                <w:szCs w:val="20"/>
              </w:rPr>
            </w:pPr>
          </w:p>
        </w:tc>
        <w:tc>
          <w:tcPr>
            <w:tcW w:w="2172" w:type="dxa"/>
            <w:gridSpan w:val="2"/>
            <w:tcBorders>
              <w:top w:val="thinThickLargeGap" w:sz="24" w:space="0" w:color="auto"/>
              <w:bottom w:val="single" w:sz="8" w:space="0" w:color="auto"/>
            </w:tcBorders>
            <w:vAlign w:val="center"/>
          </w:tcPr>
          <w:p w14:paraId="402E8126" w14:textId="77777777" w:rsidR="002955EA" w:rsidRPr="00331A49" w:rsidRDefault="00713825" w:rsidP="00FE6AD8">
            <w:pPr>
              <w:pStyle w:val="Pargrafo"/>
              <w:spacing w:line="240" w:lineRule="auto"/>
              <w:ind w:firstLine="0"/>
              <w:jc w:val="center"/>
              <w:rPr>
                <w:rFonts w:ascii="Times New Roman" w:hAnsi="Times New Roman" w:cs="Times New Roman"/>
                <w:b/>
                <w:smallCaps/>
                <w:sz w:val="20"/>
                <w:szCs w:val="20"/>
              </w:rPr>
            </w:pPr>
            <w:r w:rsidRPr="00331A49">
              <w:rPr>
                <w:rFonts w:ascii="Times New Roman" w:hAnsi="Times New Roman" w:cs="Times New Roman"/>
                <w:b/>
                <w:smallCaps/>
                <w:sz w:val="20"/>
                <w:szCs w:val="20"/>
              </w:rPr>
              <w:t>CÁLCULO</w:t>
            </w:r>
          </w:p>
        </w:tc>
        <w:tc>
          <w:tcPr>
            <w:tcW w:w="250" w:type="dxa"/>
            <w:tcBorders>
              <w:top w:val="thinThickLargeGap" w:sz="24" w:space="0" w:color="auto"/>
            </w:tcBorders>
          </w:tcPr>
          <w:p w14:paraId="531D7408" w14:textId="77777777" w:rsidR="002955EA" w:rsidRPr="00331A49" w:rsidRDefault="002955EA" w:rsidP="00FE6AD8">
            <w:pPr>
              <w:pStyle w:val="Pargrafo"/>
              <w:spacing w:line="240" w:lineRule="auto"/>
              <w:ind w:firstLine="0"/>
              <w:jc w:val="center"/>
              <w:rPr>
                <w:rFonts w:ascii="Times New Roman" w:hAnsi="Times New Roman" w:cs="Times New Roman"/>
                <w:b/>
                <w:smallCaps/>
                <w:sz w:val="20"/>
                <w:szCs w:val="20"/>
              </w:rPr>
            </w:pPr>
          </w:p>
        </w:tc>
        <w:tc>
          <w:tcPr>
            <w:tcW w:w="2456" w:type="dxa"/>
            <w:gridSpan w:val="2"/>
            <w:tcBorders>
              <w:top w:val="thinThickLargeGap" w:sz="24" w:space="0" w:color="auto"/>
              <w:bottom w:val="single" w:sz="8" w:space="0" w:color="auto"/>
            </w:tcBorders>
            <w:vAlign w:val="center"/>
          </w:tcPr>
          <w:p w14:paraId="2BF93FF5" w14:textId="77777777" w:rsidR="002955EA" w:rsidRPr="00331A49" w:rsidRDefault="00713825" w:rsidP="00FE6AD8">
            <w:pPr>
              <w:pStyle w:val="Pargrafo"/>
              <w:spacing w:line="240" w:lineRule="auto"/>
              <w:ind w:firstLine="0"/>
              <w:jc w:val="center"/>
              <w:rPr>
                <w:rFonts w:ascii="Times New Roman" w:hAnsi="Times New Roman" w:cs="Times New Roman"/>
                <w:b/>
                <w:smallCaps/>
                <w:sz w:val="20"/>
                <w:szCs w:val="20"/>
              </w:rPr>
            </w:pPr>
            <w:r w:rsidRPr="00331A49">
              <w:rPr>
                <w:rFonts w:ascii="Times New Roman" w:hAnsi="Times New Roman" w:cs="Times New Roman"/>
                <w:b/>
                <w:smallCaps/>
                <w:sz w:val="20"/>
                <w:szCs w:val="20"/>
              </w:rPr>
              <w:t>BOLSA PERIODONTAL</w:t>
            </w:r>
          </w:p>
        </w:tc>
      </w:tr>
      <w:tr w:rsidR="002955EA" w:rsidRPr="00331A49" w14:paraId="6891575C" w14:textId="77777777" w:rsidTr="00713825">
        <w:trPr>
          <w:jc w:val="center"/>
        </w:trPr>
        <w:tc>
          <w:tcPr>
            <w:tcW w:w="1488" w:type="dxa"/>
            <w:vMerge/>
            <w:tcBorders>
              <w:bottom w:val="single" w:sz="8" w:space="0" w:color="auto"/>
            </w:tcBorders>
            <w:vAlign w:val="center"/>
          </w:tcPr>
          <w:p w14:paraId="60CFCDA4" w14:textId="77777777" w:rsidR="002955EA" w:rsidRPr="00331A49" w:rsidRDefault="002955EA" w:rsidP="00FE6AD8">
            <w:pPr>
              <w:pStyle w:val="Pargrafo"/>
              <w:spacing w:line="240" w:lineRule="auto"/>
              <w:ind w:firstLine="0"/>
              <w:rPr>
                <w:rFonts w:ascii="Times New Roman" w:hAnsi="Times New Roman" w:cs="Times New Roman"/>
                <w:sz w:val="20"/>
                <w:szCs w:val="20"/>
              </w:rPr>
            </w:pPr>
          </w:p>
        </w:tc>
        <w:tc>
          <w:tcPr>
            <w:tcW w:w="1087" w:type="dxa"/>
            <w:tcBorders>
              <w:top w:val="single" w:sz="8" w:space="0" w:color="auto"/>
              <w:bottom w:val="single" w:sz="8" w:space="0" w:color="auto"/>
            </w:tcBorders>
            <w:vAlign w:val="center"/>
          </w:tcPr>
          <w:p w14:paraId="1F11007F"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b/>
                <w:sz w:val="20"/>
                <w:szCs w:val="20"/>
              </w:rPr>
              <w:t>Sadio</w:t>
            </w:r>
          </w:p>
        </w:tc>
        <w:tc>
          <w:tcPr>
            <w:tcW w:w="1086" w:type="dxa"/>
            <w:tcBorders>
              <w:top w:val="single" w:sz="8" w:space="0" w:color="auto"/>
              <w:bottom w:val="single" w:sz="8" w:space="0" w:color="auto"/>
            </w:tcBorders>
            <w:vAlign w:val="center"/>
          </w:tcPr>
          <w:p w14:paraId="6A4CBB89"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b/>
                <w:sz w:val="20"/>
                <w:szCs w:val="20"/>
              </w:rPr>
              <w:t>Doente</w:t>
            </w:r>
          </w:p>
        </w:tc>
        <w:tc>
          <w:tcPr>
            <w:tcW w:w="250" w:type="dxa"/>
            <w:tcBorders>
              <w:bottom w:val="single" w:sz="8" w:space="0" w:color="auto"/>
            </w:tcBorders>
            <w:vAlign w:val="center"/>
          </w:tcPr>
          <w:p w14:paraId="1CC367D7"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1086" w:type="dxa"/>
            <w:tcBorders>
              <w:top w:val="single" w:sz="8" w:space="0" w:color="auto"/>
              <w:bottom w:val="single" w:sz="8" w:space="0" w:color="auto"/>
            </w:tcBorders>
            <w:vAlign w:val="center"/>
          </w:tcPr>
          <w:p w14:paraId="0F735A42"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b/>
                <w:sz w:val="20"/>
                <w:szCs w:val="20"/>
              </w:rPr>
              <w:t>Sadio</w:t>
            </w:r>
          </w:p>
        </w:tc>
        <w:tc>
          <w:tcPr>
            <w:tcW w:w="1086" w:type="dxa"/>
            <w:tcBorders>
              <w:top w:val="single" w:sz="8" w:space="0" w:color="auto"/>
              <w:bottom w:val="single" w:sz="8" w:space="0" w:color="auto"/>
            </w:tcBorders>
            <w:vAlign w:val="center"/>
          </w:tcPr>
          <w:p w14:paraId="575A3D76"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b/>
                <w:sz w:val="20"/>
                <w:szCs w:val="20"/>
              </w:rPr>
              <w:t>Doente</w:t>
            </w:r>
          </w:p>
        </w:tc>
        <w:tc>
          <w:tcPr>
            <w:tcW w:w="250" w:type="dxa"/>
            <w:tcBorders>
              <w:bottom w:val="single" w:sz="8" w:space="0" w:color="auto"/>
            </w:tcBorders>
          </w:tcPr>
          <w:p w14:paraId="3BF4CD81" w14:textId="77777777" w:rsidR="002955EA" w:rsidRPr="00331A49" w:rsidRDefault="002955EA" w:rsidP="00FE6AD8">
            <w:pPr>
              <w:pStyle w:val="Pargrafo"/>
              <w:spacing w:line="240" w:lineRule="auto"/>
              <w:ind w:firstLine="0"/>
              <w:jc w:val="center"/>
              <w:rPr>
                <w:rFonts w:ascii="Times New Roman" w:hAnsi="Times New Roman" w:cs="Times New Roman"/>
                <w:b/>
                <w:sz w:val="20"/>
                <w:szCs w:val="20"/>
              </w:rPr>
            </w:pPr>
          </w:p>
        </w:tc>
        <w:tc>
          <w:tcPr>
            <w:tcW w:w="1086" w:type="dxa"/>
            <w:tcBorders>
              <w:top w:val="single" w:sz="8" w:space="0" w:color="auto"/>
              <w:bottom w:val="single" w:sz="8" w:space="0" w:color="auto"/>
            </w:tcBorders>
            <w:vAlign w:val="center"/>
          </w:tcPr>
          <w:p w14:paraId="397CAE72"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b/>
                <w:sz w:val="20"/>
                <w:szCs w:val="20"/>
              </w:rPr>
              <w:t>Sadio</w:t>
            </w:r>
          </w:p>
        </w:tc>
        <w:tc>
          <w:tcPr>
            <w:tcW w:w="1370" w:type="dxa"/>
            <w:tcBorders>
              <w:top w:val="single" w:sz="8" w:space="0" w:color="auto"/>
              <w:bottom w:val="single" w:sz="8" w:space="0" w:color="auto"/>
            </w:tcBorders>
            <w:vAlign w:val="center"/>
          </w:tcPr>
          <w:p w14:paraId="7F3D2A6B"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b/>
                <w:sz w:val="20"/>
                <w:szCs w:val="20"/>
              </w:rPr>
              <w:t>Doente</w:t>
            </w:r>
          </w:p>
        </w:tc>
      </w:tr>
      <w:tr w:rsidR="00223EF5" w:rsidRPr="00331A49" w14:paraId="1386F01D" w14:textId="77777777" w:rsidTr="00713825">
        <w:trPr>
          <w:jc w:val="center"/>
        </w:trPr>
        <w:tc>
          <w:tcPr>
            <w:tcW w:w="1488" w:type="dxa"/>
            <w:tcBorders>
              <w:top w:val="single" w:sz="8" w:space="0" w:color="auto"/>
            </w:tcBorders>
            <w:vAlign w:val="center"/>
          </w:tcPr>
          <w:p w14:paraId="2AD15471" w14:textId="77777777" w:rsidR="00223EF5" w:rsidRPr="00331A49" w:rsidRDefault="00223EF5" w:rsidP="00FE6AD8">
            <w:pPr>
              <w:pStyle w:val="Pargrafo"/>
              <w:spacing w:line="240" w:lineRule="auto"/>
              <w:ind w:firstLine="0"/>
              <w:rPr>
                <w:rFonts w:ascii="Times New Roman" w:hAnsi="Times New Roman" w:cs="Times New Roman"/>
                <w:b/>
                <w:sz w:val="20"/>
                <w:szCs w:val="20"/>
              </w:rPr>
            </w:pPr>
            <w:r w:rsidRPr="00331A49">
              <w:rPr>
                <w:rFonts w:ascii="Times New Roman" w:hAnsi="Times New Roman" w:cs="Times New Roman"/>
                <w:b/>
                <w:sz w:val="20"/>
                <w:szCs w:val="20"/>
              </w:rPr>
              <w:t>Gênero</w:t>
            </w:r>
          </w:p>
        </w:tc>
        <w:tc>
          <w:tcPr>
            <w:tcW w:w="1087" w:type="dxa"/>
            <w:tcBorders>
              <w:top w:val="single" w:sz="8" w:space="0" w:color="auto"/>
            </w:tcBorders>
            <w:vAlign w:val="center"/>
          </w:tcPr>
          <w:p w14:paraId="3BA13BBB"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N (%)</w:t>
            </w:r>
          </w:p>
        </w:tc>
        <w:tc>
          <w:tcPr>
            <w:tcW w:w="1086" w:type="dxa"/>
            <w:tcBorders>
              <w:top w:val="single" w:sz="8" w:space="0" w:color="auto"/>
            </w:tcBorders>
            <w:vAlign w:val="center"/>
          </w:tcPr>
          <w:p w14:paraId="337D561E"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N (%)</w:t>
            </w:r>
          </w:p>
        </w:tc>
        <w:tc>
          <w:tcPr>
            <w:tcW w:w="250" w:type="dxa"/>
            <w:tcBorders>
              <w:top w:val="single" w:sz="8" w:space="0" w:color="auto"/>
            </w:tcBorders>
            <w:vAlign w:val="center"/>
          </w:tcPr>
          <w:p w14:paraId="6A5D86ED"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c>
          <w:tcPr>
            <w:tcW w:w="1086" w:type="dxa"/>
            <w:tcBorders>
              <w:top w:val="single" w:sz="8" w:space="0" w:color="auto"/>
            </w:tcBorders>
            <w:vAlign w:val="center"/>
          </w:tcPr>
          <w:p w14:paraId="210E1D9F"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N (%)</w:t>
            </w:r>
          </w:p>
        </w:tc>
        <w:tc>
          <w:tcPr>
            <w:tcW w:w="1086" w:type="dxa"/>
            <w:tcBorders>
              <w:top w:val="single" w:sz="8" w:space="0" w:color="auto"/>
            </w:tcBorders>
            <w:vAlign w:val="center"/>
          </w:tcPr>
          <w:p w14:paraId="35932957"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N (%)</w:t>
            </w:r>
          </w:p>
        </w:tc>
        <w:tc>
          <w:tcPr>
            <w:tcW w:w="250" w:type="dxa"/>
            <w:tcBorders>
              <w:top w:val="single" w:sz="8" w:space="0" w:color="auto"/>
            </w:tcBorders>
          </w:tcPr>
          <w:p w14:paraId="69A5BA81"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c>
          <w:tcPr>
            <w:tcW w:w="1086" w:type="dxa"/>
            <w:tcBorders>
              <w:top w:val="single" w:sz="8" w:space="0" w:color="auto"/>
            </w:tcBorders>
            <w:vAlign w:val="center"/>
          </w:tcPr>
          <w:p w14:paraId="15F0E725"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N (%)</w:t>
            </w:r>
          </w:p>
        </w:tc>
        <w:tc>
          <w:tcPr>
            <w:tcW w:w="1370" w:type="dxa"/>
            <w:tcBorders>
              <w:top w:val="single" w:sz="8" w:space="0" w:color="auto"/>
            </w:tcBorders>
            <w:vAlign w:val="center"/>
          </w:tcPr>
          <w:p w14:paraId="55E028B8"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N (%)</w:t>
            </w:r>
          </w:p>
        </w:tc>
      </w:tr>
      <w:tr w:rsidR="002955EA" w:rsidRPr="00331A49" w14:paraId="3DE4262B" w14:textId="77777777" w:rsidTr="00713825">
        <w:trPr>
          <w:jc w:val="center"/>
        </w:trPr>
        <w:tc>
          <w:tcPr>
            <w:tcW w:w="1488" w:type="dxa"/>
            <w:vAlign w:val="center"/>
          </w:tcPr>
          <w:p w14:paraId="3AB65723" w14:textId="77777777" w:rsidR="002955EA" w:rsidRPr="00331A49" w:rsidRDefault="002955EA" w:rsidP="00FE6AD8">
            <w:pPr>
              <w:pStyle w:val="Pargrafo"/>
              <w:spacing w:line="240" w:lineRule="auto"/>
              <w:ind w:firstLine="0"/>
              <w:rPr>
                <w:rFonts w:ascii="Times New Roman" w:hAnsi="Times New Roman" w:cs="Times New Roman"/>
                <w:sz w:val="20"/>
                <w:szCs w:val="20"/>
              </w:rPr>
            </w:pPr>
            <w:r w:rsidRPr="00331A49">
              <w:rPr>
                <w:rFonts w:ascii="Times New Roman" w:hAnsi="Times New Roman" w:cs="Times New Roman"/>
                <w:sz w:val="20"/>
                <w:szCs w:val="20"/>
              </w:rPr>
              <w:t>Masculino</w:t>
            </w:r>
          </w:p>
        </w:tc>
        <w:tc>
          <w:tcPr>
            <w:tcW w:w="1087" w:type="dxa"/>
            <w:vAlign w:val="center"/>
          </w:tcPr>
          <w:p w14:paraId="0039A1F3"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52 (31,9)</w:t>
            </w:r>
          </w:p>
        </w:tc>
        <w:tc>
          <w:tcPr>
            <w:tcW w:w="1086" w:type="dxa"/>
            <w:vAlign w:val="center"/>
          </w:tcPr>
          <w:p w14:paraId="3E069EA6"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40 (54,8)</w:t>
            </w:r>
          </w:p>
        </w:tc>
        <w:tc>
          <w:tcPr>
            <w:tcW w:w="250" w:type="dxa"/>
            <w:vAlign w:val="center"/>
          </w:tcPr>
          <w:p w14:paraId="1F012910"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0A911C1D" w14:textId="77777777" w:rsidR="002955EA" w:rsidRPr="00331A49" w:rsidRDefault="002955EA" w:rsidP="00FE6AD8">
            <w:pPr>
              <w:pStyle w:val="Pargrafo"/>
              <w:spacing w:line="240" w:lineRule="auto"/>
              <w:ind w:firstLine="0"/>
              <w:rPr>
                <w:rFonts w:ascii="Times New Roman" w:hAnsi="Times New Roman" w:cs="Times New Roman"/>
                <w:sz w:val="20"/>
                <w:szCs w:val="20"/>
              </w:rPr>
            </w:pPr>
            <w:r w:rsidRPr="00331A49">
              <w:rPr>
                <w:rFonts w:ascii="Times New Roman" w:hAnsi="Times New Roman" w:cs="Times New Roman"/>
                <w:sz w:val="20"/>
                <w:szCs w:val="20"/>
              </w:rPr>
              <w:t>17 (32,1)</w:t>
            </w:r>
          </w:p>
        </w:tc>
        <w:tc>
          <w:tcPr>
            <w:tcW w:w="1086" w:type="dxa"/>
            <w:vAlign w:val="center"/>
          </w:tcPr>
          <w:p w14:paraId="7BF03B14"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75 (41,0)</w:t>
            </w:r>
          </w:p>
        </w:tc>
        <w:tc>
          <w:tcPr>
            <w:tcW w:w="250" w:type="dxa"/>
          </w:tcPr>
          <w:p w14:paraId="4A177776"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014EB3D3"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65 (36,1)</w:t>
            </w:r>
          </w:p>
        </w:tc>
        <w:tc>
          <w:tcPr>
            <w:tcW w:w="1370" w:type="dxa"/>
            <w:vAlign w:val="center"/>
          </w:tcPr>
          <w:p w14:paraId="435563D8"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27 (48,2)</w:t>
            </w:r>
          </w:p>
        </w:tc>
      </w:tr>
      <w:tr w:rsidR="002955EA" w:rsidRPr="00331A49" w14:paraId="27F538F8" w14:textId="77777777" w:rsidTr="00713825">
        <w:trPr>
          <w:jc w:val="center"/>
        </w:trPr>
        <w:tc>
          <w:tcPr>
            <w:tcW w:w="1488" w:type="dxa"/>
            <w:vAlign w:val="center"/>
          </w:tcPr>
          <w:p w14:paraId="7499169C" w14:textId="77777777" w:rsidR="002955EA" w:rsidRPr="00331A49" w:rsidRDefault="002955EA" w:rsidP="00FE6AD8">
            <w:pPr>
              <w:pStyle w:val="Pargrafo"/>
              <w:spacing w:line="240" w:lineRule="auto"/>
              <w:ind w:firstLine="0"/>
              <w:rPr>
                <w:rFonts w:ascii="Times New Roman" w:hAnsi="Times New Roman" w:cs="Times New Roman"/>
                <w:sz w:val="20"/>
                <w:szCs w:val="20"/>
              </w:rPr>
            </w:pPr>
            <w:r w:rsidRPr="00331A49">
              <w:rPr>
                <w:rFonts w:ascii="Times New Roman" w:hAnsi="Times New Roman" w:cs="Times New Roman"/>
                <w:sz w:val="20"/>
                <w:szCs w:val="20"/>
              </w:rPr>
              <w:t>Feminino</w:t>
            </w:r>
          </w:p>
        </w:tc>
        <w:tc>
          <w:tcPr>
            <w:tcW w:w="1087" w:type="dxa"/>
            <w:vAlign w:val="center"/>
          </w:tcPr>
          <w:p w14:paraId="30055A74"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111 (68,1)</w:t>
            </w:r>
          </w:p>
        </w:tc>
        <w:tc>
          <w:tcPr>
            <w:tcW w:w="1086" w:type="dxa"/>
            <w:vAlign w:val="center"/>
          </w:tcPr>
          <w:p w14:paraId="586BF0AD"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33 (45,2)</w:t>
            </w:r>
          </w:p>
        </w:tc>
        <w:tc>
          <w:tcPr>
            <w:tcW w:w="250" w:type="dxa"/>
            <w:vAlign w:val="center"/>
          </w:tcPr>
          <w:p w14:paraId="3FFD0333"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68709A03" w14:textId="77777777" w:rsidR="002955EA" w:rsidRPr="00331A49" w:rsidRDefault="002955EA" w:rsidP="00FE6AD8">
            <w:pPr>
              <w:pStyle w:val="Pargrafo"/>
              <w:spacing w:line="240" w:lineRule="auto"/>
              <w:ind w:firstLine="0"/>
              <w:rPr>
                <w:rFonts w:ascii="Times New Roman" w:hAnsi="Times New Roman" w:cs="Times New Roman"/>
                <w:sz w:val="20"/>
                <w:szCs w:val="20"/>
              </w:rPr>
            </w:pPr>
            <w:r w:rsidRPr="00331A49">
              <w:rPr>
                <w:rFonts w:ascii="Times New Roman" w:hAnsi="Times New Roman" w:cs="Times New Roman"/>
                <w:sz w:val="20"/>
                <w:szCs w:val="20"/>
              </w:rPr>
              <w:t>36 (67,9)</w:t>
            </w:r>
          </w:p>
        </w:tc>
        <w:tc>
          <w:tcPr>
            <w:tcW w:w="1086" w:type="dxa"/>
            <w:vAlign w:val="center"/>
          </w:tcPr>
          <w:p w14:paraId="42D140CD"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108 (59,0)</w:t>
            </w:r>
          </w:p>
        </w:tc>
        <w:tc>
          <w:tcPr>
            <w:tcW w:w="250" w:type="dxa"/>
          </w:tcPr>
          <w:p w14:paraId="70AFDEE6"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26070302"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115 (63,9)</w:t>
            </w:r>
          </w:p>
        </w:tc>
        <w:tc>
          <w:tcPr>
            <w:tcW w:w="1370" w:type="dxa"/>
            <w:vAlign w:val="center"/>
          </w:tcPr>
          <w:p w14:paraId="760B3B77"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29 (51,8)</w:t>
            </w:r>
          </w:p>
        </w:tc>
      </w:tr>
      <w:tr w:rsidR="002955EA" w:rsidRPr="00331A49" w14:paraId="697832BC" w14:textId="77777777" w:rsidTr="00713825">
        <w:trPr>
          <w:jc w:val="center"/>
        </w:trPr>
        <w:tc>
          <w:tcPr>
            <w:tcW w:w="1488" w:type="dxa"/>
            <w:vAlign w:val="center"/>
          </w:tcPr>
          <w:p w14:paraId="05975BF0" w14:textId="77777777" w:rsidR="002955EA" w:rsidRPr="00331A49" w:rsidRDefault="002955EA" w:rsidP="00FE6AD8">
            <w:pPr>
              <w:pStyle w:val="Pargrafo"/>
              <w:spacing w:line="240" w:lineRule="auto"/>
              <w:ind w:firstLine="0"/>
              <w:rPr>
                <w:rFonts w:ascii="Times New Roman" w:hAnsi="Times New Roman" w:cs="Times New Roman"/>
                <w:sz w:val="20"/>
                <w:szCs w:val="20"/>
              </w:rPr>
            </w:pPr>
            <w:r w:rsidRPr="00331A49">
              <w:rPr>
                <w:rFonts w:ascii="Times New Roman" w:hAnsi="Times New Roman" w:cs="Times New Roman"/>
                <w:i/>
                <w:sz w:val="20"/>
                <w:szCs w:val="20"/>
              </w:rPr>
              <w:t>Valor de p</w:t>
            </w:r>
            <w:r w:rsidRPr="00331A49">
              <w:rPr>
                <w:rFonts w:ascii="Times New Roman" w:hAnsi="Times New Roman" w:cs="Times New Roman"/>
                <w:i/>
                <w:sz w:val="20"/>
                <w:szCs w:val="20"/>
                <w:vertAlign w:val="superscript"/>
              </w:rPr>
              <w:t>*</w:t>
            </w:r>
          </w:p>
        </w:tc>
        <w:tc>
          <w:tcPr>
            <w:tcW w:w="2173" w:type="dxa"/>
            <w:gridSpan w:val="2"/>
            <w:vAlign w:val="center"/>
          </w:tcPr>
          <w:p w14:paraId="1AAEB180"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b/>
                <w:i/>
                <w:sz w:val="20"/>
                <w:szCs w:val="20"/>
              </w:rPr>
              <w:t>0,001</w:t>
            </w:r>
          </w:p>
        </w:tc>
        <w:tc>
          <w:tcPr>
            <w:tcW w:w="250" w:type="dxa"/>
            <w:vAlign w:val="center"/>
          </w:tcPr>
          <w:p w14:paraId="3ADC2E87"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2172" w:type="dxa"/>
            <w:gridSpan w:val="2"/>
            <w:vAlign w:val="center"/>
          </w:tcPr>
          <w:p w14:paraId="2BF1BF45"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i/>
                <w:sz w:val="20"/>
                <w:szCs w:val="20"/>
              </w:rPr>
              <w:t>0,266</w:t>
            </w:r>
          </w:p>
        </w:tc>
        <w:tc>
          <w:tcPr>
            <w:tcW w:w="250" w:type="dxa"/>
          </w:tcPr>
          <w:p w14:paraId="744385D1"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2456" w:type="dxa"/>
            <w:gridSpan w:val="2"/>
            <w:vAlign w:val="center"/>
          </w:tcPr>
          <w:p w14:paraId="5D719544"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i/>
                <w:sz w:val="20"/>
                <w:szCs w:val="20"/>
              </w:rPr>
              <w:t>0,118</w:t>
            </w:r>
          </w:p>
        </w:tc>
      </w:tr>
      <w:tr w:rsidR="00223EF5" w:rsidRPr="00331A49" w14:paraId="1D2CFE34" w14:textId="77777777" w:rsidTr="00713825">
        <w:trPr>
          <w:jc w:val="center"/>
        </w:trPr>
        <w:tc>
          <w:tcPr>
            <w:tcW w:w="1488" w:type="dxa"/>
            <w:vAlign w:val="center"/>
          </w:tcPr>
          <w:p w14:paraId="433F38C1" w14:textId="77777777" w:rsidR="00223EF5" w:rsidRPr="00331A49" w:rsidRDefault="00223EF5" w:rsidP="00FE6AD8">
            <w:pPr>
              <w:rPr>
                <w:rFonts w:ascii="Times New Roman" w:hAnsi="Times New Roman" w:cs="Times New Roman"/>
                <w:b/>
                <w:sz w:val="20"/>
                <w:szCs w:val="20"/>
              </w:rPr>
            </w:pPr>
            <w:r w:rsidRPr="00331A49">
              <w:rPr>
                <w:rFonts w:ascii="Times New Roman" w:hAnsi="Times New Roman" w:cs="Times New Roman"/>
                <w:b/>
                <w:sz w:val="20"/>
                <w:szCs w:val="20"/>
              </w:rPr>
              <w:t>Hábito de</w:t>
            </w:r>
          </w:p>
          <w:p w14:paraId="6B711183" w14:textId="77777777" w:rsidR="00223EF5" w:rsidRPr="00331A49" w:rsidRDefault="00223EF5" w:rsidP="00FE6AD8">
            <w:pPr>
              <w:rPr>
                <w:rFonts w:ascii="Times New Roman" w:hAnsi="Times New Roman" w:cs="Times New Roman"/>
                <w:b/>
                <w:sz w:val="20"/>
                <w:szCs w:val="20"/>
              </w:rPr>
            </w:pPr>
            <w:r w:rsidRPr="00331A49">
              <w:rPr>
                <w:rFonts w:ascii="Times New Roman" w:hAnsi="Times New Roman" w:cs="Times New Roman"/>
                <w:b/>
                <w:sz w:val="20"/>
                <w:szCs w:val="20"/>
              </w:rPr>
              <w:t>Fumar</w:t>
            </w:r>
          </w:p>
        </w:tc>
        <w:tc>
          <w:tcPr>
            <w:tcW w:w="1087" w:type="dxa"/>
            <w:vAlign w:val="center"/>
          </w:tcPr>
          <w:p w14:paraId="6BB9C0C7"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50258B9A"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c>
          <w:tcPr>
            <w:tcW w:w="250" w:type="dxa"/>
            <w:vAlign w:val="center"/>
          </w:tcPr>
          <w:p w14:paraId="4B696FC8"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26F22785"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32E2E751"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c>
          <w:tcPr>
            <w:tcW w:w="250" w:type="dxa"/>
            <w:vAlign w:val="center"/>
          </w:tcPr>
          <w:p w14:paraId="45D0EBA3"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7AECA48D"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c>
          <w:tcPr>
            <w:tcW w:w="1370" w:type="dxa"/>
            <w:vAlign w:val="center"/>
          </w:tcPr>
          <w:p w14:paraId="6371BB58"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r>
      <w:tr w:rsidR="002955EA" w:rsidRPr="00331A49" w14:paraId="41E72D62" w14:textId="77777777" w:rsidTr="00713825">
        <w:trPr>
          <w:jc w:val="center"/>
        </w:trPr>
        <w:tc>
          <w:tcPr>
            <w:tcW w:w="1488" w:type="dxa"/>
            <w:vAlign w:val="center"/>
          </w:tcPr>
          <w:p w14:paraId="6220E58F" w14:textId="77777777" w:rsidR="002955EA" w:rsidRPr="00331A49" w:rsidRDefault="002955EA" w:rsidP="00FE6AD8">
            <w:pPr>
              <w:rPr>
                <w:rFonts w:ascii="Times New Roman" w:hAnsi="Times New Roman" w:cs="Times New Roman"/>
                <w:sz w:val="20"/>
                <w:szCs w:val="20"/>
              </w:rPr>
            </w:pPr>
            <w:r w:rsidRPr="00331A49">
              <w:rPr>
                <w:rFonts w:ascii="Times New Roman" w:hAnsi="Times New Roman" w:cs="Times New Roman"/>
                <w:sz w:val="20"/>
                <w:szCs w:val="20"/>
              </w:rPr>
              <w:t>Não</w:t>
            </w:r>
          </w:p>
        </w:tc>
        <w:tc>
          <w:tcPr>
            <w:tcW w:w="1087" w:type="dxa"/>
            <w:vAlign w:val="center"/>
          </w:tcPr>
          <w:p w14:paraId="23138288"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106 (65)</w:t>
            </w:r>
          </w:p>
        </w:tc>
        <w:tc>
          <w:tcPr>
            <w:tcW w:w="1086" w:type="dxa"/>
            <w:vAlign w:val="center"/>
          </w:tcPr>
          <w:p w14:paraId="3E835E3E"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41 (56,2)</w:t>
            </w:r>
          </w:p>
        </w:tc>
        <w:tc>
          <w:tcPr>
            <w:tcW w:w="250" w:type="dxa"/>
            <w:vAlign w:val="center"/>
          </w:tcPr>
          <w:p w14:paraId="50C34B43"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6F2B21E7"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35 (66)</w:t>
            </w:r>
          </w:p>
        </w:tc>
        <w:tc>
          <w:tcPr>
            <w:tcW w:w="1086" w:type="dxa"/>
            <w:vAlign w:val="center"/>
          </w:tcPr>
          <w:p w14:paraId="64C08F94"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112 (61,2)</w:t>
            </w:r>
          </w:p>
        </w:tc>
        <w:tc>
          <w:tcPr>
            <w:tcW w:w="250" w:type="dxa"/>
          </w:tcPr>
          <w:p w14:paraId="4A5119ED"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245C67ED"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114 (63,3)</w:t>
            </w:r>
          </w:p>
        </w:tc>
        <w:tc>
          <w:tcPr>
            <w:tcW w:w="1370" w:type="dxa"/>
            <w:vAlign w:val="center"/>
          </w:tcPr>
          <w:p w14:paraId="080BA5E0"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33 (58,9)</w:t>
            </w:r>
          </w:p>
        </w:tc>
      </w:tr>
      <w:tr w:rsidR="002955EA" w:rsidRPr="00331A49" w14:paraId="5E5C058E" w14:textId="77777777" w:rsidTr="00713825">
        <w:trPr>
          <w:jc w:val="center"/>
        </w:trPr>
        <w:tc>
          <w:tcPr>
            <w:tcW w:w="1488" w:type="dxa"/>
            <w:vAlign w:val="center"/>
          </w:tcPr>
          <w:p w14:paraId="5CC4EC7B" w14:textId="77777777" w:rsidR="002955EA" w:rsidRPr="00331A49" w:rsidRDefault="002955EA" w:rsidP="00FE6AD8">
            <w:pPr>
              <w:rPr>
                <w:rFonts w:ascii="Times New Roman" w:hAnsi="Times New Roman" w:cs="Times New Roman"/>
                <w:sz w:val="20"/>
                <w:szCs w:val="20"/>
              </w:rPr>
            </w:pPr>
            <w:r w:rsidRPr="00331A49">
              <w:rPr>
                <w:rFonts w:ascii="Times New Roman" w:hAnsi="Times New Roman" w:cs="Times New Roman"/>
                <w:sz w:val="20"/>
                <w:szCs w:val="20"/>
              </w:rPr>
              <w:t>Sim</w:t>
            </w:r>
          </w:p>
        </w:tc>
        <w:tc>
          <w:tcPr>
            <w:tcW w:w="1087" w:type="dxa"/>
            <w:vAlign w:val="center"/>
          </w:tcPr>
          <w:p w14:paraId="09B10966"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57 (35)</w:t>
            </w:r>
          </w:p>
        </w:tc>
        <w:tc>
          <w:tcPr>
            <w:tcW w:w="1086" w:type="dxa"/>
            <w:vAlign w:val="center"/>
          </w:tcPr>
          <w:p w14:paraId="67C231F1"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32 (43,8)</w:t>
            </w:r>
          </w:p>
        </w:tc>
        <w:tc>
          <w:tcPr>
            <w:tcW w:w="250" w:type="dxa"/>
            <w:vAlign w:val="center"/>
          </w:tcPr>
          <w:p w14:paraId="2002EAFB"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2AFD5F66"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18 (34)</w:t>
            </w:r>
          </w:p>
        </w:tc>
        <w:tc>
          <w:tcPr>
            <w:tcW w:w="1086" w:type="dxa"/>
            <w:vAlign w:val="center"/>
          </w:tcPr>
          <w:p w14:paraId="55419914"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71 (38,8)</w:t>
            </w:r>
          </w:p>
        </w:tc>
        <w:tc>
          <w:tcPr>
            <w:tcW w:w="250" w:type="dxa"/>
          </w:tcPr>
          <w:p w14:paraId="509A89FA"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53AC235F"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66 (36,7)</w:t>
            </w:r>
          </w:p>
        </w:tc>
        <w:tc>
          <w:tcPr>
            <w:tcW w:w="1370" w:type="dxa"/>
            <w:vAlign w:val="center"/>
          </w:tcPr>
          <w:p w14:paraId="0DD5CE67"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23 (41,1)</w:t>
            </w:r>
          </w:p>
        </w:tc>
      </w:tr>
      <w:tr w:rsidR="002955EA" w:rsidRPr="00331A49" w14:paraId="26236B33" w14:textId="77777777" w:rsidTr="00713825">
        <w:trPr>
          <w:jc w:val="center"/>
        </w:trPr>
        <w:tc>
          <w:tcPr>
            <w:tcW w:w="1488" w:type="dxa"/>
            <w:vAlign w:val="center"/>
          </w:tcPr>
          <w:p w14:paraId="0B4E0503" w14:textId="77777777" w:rsidR="002955EA" w:rsidRPr="00331A49" w:rsidRDefault="002955EA" w:rsidP="00FE6AD8">
            <w:pPr>
              <w:pStyle w:val="Pargrafo"/>
              <w:spacing w:line="240" w:lineRule="auto"/>
              <w:ind w:firstLine="0"/>
              <w:rPr>
                <w:rFonts w:ascii="Times New Roman" w:hAnsi="Times New Roman" w:cs="Times New Roman"/>
                <w:sz w:val="20"/>
                <w:szCs w:val="20"/>
              </w:rPr>
            </w:pPr>
            <w:r w:rsidRPr="00331A49">
              <w:rPr>
                <w:rFonts w:ascii="Times New Roman" w:hAnsi="Times New Roman" w:cs="Times New Roman"/>
                <w:i/>
                <w:sz w:val="20"/>
                <w:szCs w:val="20"/>
              </w:rPr>
              <w:t>Valor de p</w:t>
            </w:r>
            <w:r w:rsidRPr="00331A49">
              <w:rPr>
                <w:rFonts w:ascii="Times New Roman" w:hAnsi="Times New Roman" w:cs="Times New Roman"/>
                <w:i/>
                <w:sz w:val="20"/>
                <w:szCs w:val="20"/>
                <w:vertAlign w:val="superscript"/>
              </w:rPr>
              <w:t>*</w:t>
            </w:r>
          </w:p>
        </w:tc>
        <w:tc>
          <w:tcPr>
            <w:tcW w:w="2173" w:type="dxa"/>
            <w:gridSpan w:val="2"/>
            <w:vAlign w:val="center"/>
          </w:tcPr>
          <w:p w14:paraId="4B22F132"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i/>
                <w:sz w:val="20"/>
                <w:szCs w:val="20"/>
              </w:rPr>
              <w:t>0,245</w:t>
            </w:r>
          </w:p>
        </w:tc>
        <w:tc>
          <w:tcPr>
            <w:tcW w:w="250" w:type="dxa"/>
            <w:vAlign w:val="center"/>
          </w:tcPr>
          <w:p w14:paraId="168BF258"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2172" w:type="dxa"/>
            <w:gridSpan w:val="2"/>
            <w:vAlign w:val="center"/>
          </w:tcPr>
          <w:p w14:paraId="11DCD205"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i/>
                <w:sz w:val="20"/>
                <w:szCs w:val="20"/>
              </w:rPr>
              <w:t>0,630</w:t>
            </w:r>
          </w:p>
        </w:tc>
        <w:tc>
          <w:tcPr>
            <w:tcW w:w="250" w:type="dxa"/>
          </w:tcPr>
          <w:p w14:paraId="5F71B832"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2456" w:type="dxa"/>
            <w:gridSpan w:val="2"/>
            <w:vAlign w:val="center"/>
          </w:tcPr>
          <w:p w14:paraId="28B440B7"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i/>
                <w:sz w:val="20"/>
                <w:szCs w:val="20"/>
              </w:rPr>
              <w:t>0,636</w:t>
            </w:r>
          </w:p>
        </w:tc>
      </w:tr>
      <w:tr w:rsidR="00223EF5" w:rsidRPr="00331A49" w14:paraId="0F0AABDE" w14:textId="77777777" w:rsidTr="00713825">
        <w:trPr>
          <w:jc w:val="center"/>
        </w:trPr>
        <w:tc>
          <w:tcPr>
            <w:tcW w:w="1488" w:type="dxa"/>
            <w:vAlign w:val="center"/>
          </w:tcPr>
          <w:p w14:paraId="37D43847" w14:textId="77777777" w:rsidR="00223EF5" w:rsidRPr="00331A49" w:rsidRDefault="00223EF5" w:rsidP="00FE6AD8">
            <w:pPr>
              <w:rPr>
                <w:rFonts w:ascii="Times New Roman" w:hAnsi="Times New Roman" w:cs="Times New Roman"/>
                <w:b/>
                <w:sz w:val="20"/>
                <w:szCs w:val="20"/>
              </w:rPr>
            </w:pPr>
            <w:r w:rsidRPr="00331A49">
              <w:rPr>
                <w:rFonts w:ascii="Times New Roman" w:hAnsi="Times New Roman" w:cs="Times New Roman"/>
                <w:b/>
                <w:sz w:val="20"/>
                <w:szCs w:val="20"/>
              </w:rPr>
              <w:t>Dependência</w:t>
            </w:r>
          </w:p>
          <w:p w14:paraId="637FD0D6" w14:textId="77777777" w:rsidR="00223EF5" w:rsidRPr="00331A49" w:rsidRDefault="00223EF5" w:rsidP="00FE6AD8">
            <w:pPr>
              <w:rPr>
                <w:rFonts w:ascii="Times New Roman" w:hAnsi="Times New Roman" w:cs="Times New Roman"/>
                <w:b/>
                <w:sz w:val="20"/>
                <w:szCs w:val="20"/>
              </w:rPr>
            </w:pPr>
            <w:r w:rsidRPr="00331A49">
              <w:rPr>
                <w:rFonts w:ascii="Times New Roman" w:hAnsi="Times New Roman" w:cs="Times New Roman"/>
                <w:b/>
                <w:sz w:val="20"/>
                <w:szCs w:val="20"/>
              </w:rPr>
              <w:t>Nicotínica</w:t>
            </w:r>
          </w:p>
        </w:tc>
        <w:tc>
          <w:tcPr>
            <w:tcW w:w="1087" w:type="dxa"/>
            <w:vAlign w:val="center"/>
          </w:tcPr>
          <w:p w14:paraId="397B81CD"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522F6A11"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c>
          <w:tcPr>
            <w:tcW w:w="250" w:type="dxa"/>
            <w:vAlign w:val="center"/>
          </w:tcPr>
          <w:p w14:paraId="0004EACB"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57B00E57"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1822F9F9"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c>
          <w:tcPr>
            <w:tcW w:w="250" w:type="dxa"/>
            <w:vAlign w:val="center"/>
          </w:tcPr>
          <w:p w14:paraId="10DC890C"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77823EB0"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c>
          <w:tcPr>
            <w:tcW w:w="1370" w:type="dxa"/>
            <w:vAlign w:val="center"/>
          </w:tcPr>
          <w:p w14:paraId="5AABE204" w14:textId="77777777" w:rsidR="00223EF5" w:rsidRPr="00331A49" w:rsidRDefault="00223EF5" w:rsidP="00FE6AD8">
            <w:pPr>
              <w:pStyle w:val="Pargrafo"/>
              <w:spacing w:line="240" w:lineRule="auto"/>
              <w:ind w:firstLine="0"/>
              <w:jc w:val="center"/>
              <w:rPr>
                <w:rFonts w:ascii="Times New Roman" w:hAnsi="Times New Roman" w:cs="Times New Roman"/>
                <w:sz w:val="20"/>
                <w:szCs w:val="20"/>
              </w:rPr>
            </w:pPr>
          </w:p>
        </w:tc>
      </w:tr>
      <w:tr w:rsidR="002955EA" w:rsidRPr="00331A49" w14:paraId="272F60D4" w14:textId="77777777" w:rsidTr="00713825">
        <w:trPr>
          <w:jc w:val="center"/>
        </w:trPr>
        <w:tc>
          <w:tcPr>
            <w:tcW w:w="1488" w:type="dxa"/>
            <w:vAlign w:val="center"/>
          </w:tcPr>
          <w:p w14:paraId="27701328" w14:textId="77777777" w:rsidR="002955EA" w:rsidRPr="00331A49" w:rsidRDefault="002955EA" w:rsidP="00FE6AD8">
            <w:pPr>
              <w:rPr>
                <w:rFonts w:ascii="Times New Roman" w:hAnsi="Times New Roman" w:cs="Times New Roman"/>
                <w:sz w:val="20"/>
                <w:szCs w:val="20"/>
              </w:rPr>
            </w:pPr>
            <w:r w:rsidRPr="00331A49">
              <w:rPr>
                <w:rFonts w:ascii="Times New Roman" w:hAnsi="Times New Roman" w:cs="Times New Roman"/>
                <w:sz w:val="20"/>
                <w:szCs w:val="20"/>
              </w:rPr>
              <w:t>Muito baixa</w:t>
            </w:r>
          </w:p>
          <w:p w14:paraId="119B9F27" w14:textId="77777777" w:rsidR="002955EA" w:rsidRPr="00331A49" w:rsidRDefault="002955EA" w:rsidP="00FE6AD8">
            <w:pPr>
              <w:rPr>
                <w:rFonts w:ascii="Times New Roman" w:hAnsi="Times New Roman" w:cs="Times New Roman"/>
                <w:sz w:val="20"/>
                <w:szCs w:val="20"/>
              </w:rPr>
            </w:pPr>
            <w:r w:rsidRPr="00331A49">
              <w:rPr>
                <w:rFonts w:ascii="Times New Roman" w:hAnsi="Times New Roman" w:cs="Times New Roman"/>
                <w:sz w:val="20"/>
                <w:szCs w:val="20"/>
              </w:rPr>
              <w:t>Baixa</w:t>
            </w:r>
          </w:p>
        </w:tc>
        <w:tc>
          <w:tcPr>
            <w:tcW w:w="1087" w:type="dxa"/>
            <w:vAlign w:val="center"/>
          </w:tcPr>
          <w:p w14:paraId="1A3568CC"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36 (63,2)</w:t>
            </w:r>
          </w:p>
        </w:tc>
        <w:tc>
          <w:tcPr>
            <w:tcW w:w="1086" w:type="dxa"/>
            <w:vAlign w:val="center"/>
          </w:tcPr>
          <w:p w14:paraId="0E02147B"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21 (65,6)</w:t>
            </w:r>
          </w:p>
        </w:tc>
        <w:tc>
          <w:tcPr>
            <w:tcW w:w="250" w:type="dxa"/>
            <w:vAlign w:val="center"/>
          </w:tcPr>
          <w:p w14:paraId="00D87945"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0BB10397"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10 (55,6)</w:t>
            </w:r>
          </w:p>
        </w:tc>
        <w:tc>
          <w:tcPr>
            <w:tcW w:w="1086" w:type="dxa"/>
            <w:vAlign w:val="center"/>
          </w:tcPr>
          <w:p w14:paraId="20E38230"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47 (66,2)</w:t>
            </w:r>
          </w:p>
        </w:tc>
        <w:tc>
          <w:tcPr>
            <w:tcW w:w="250" w:type="dxa"/>
            <w:vAlign w:val="center"/>
          </w:tcPr>
          <w:p w14:paraId="5306319B"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2FA9F86A"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41 (62,1)</w:t>
            </w:r>
          </w:p>
        </w:tc>
        <w:tc>
          <w:tcPr>
            <w:tcW w:w="1370" w:type="dxa"/>
            <w:vAlign w:val="center"/>
          </w:tcPr>
          <w:p w14:paraId="26ABC849"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16 (69,6)</w:t>
            </w:r>
          </w:p>
        </w:tc>
      </w:tr>
      <w:tr w:rsidR="002955EA" w:rsidRPr="00331A49" w14:paraId="4480AB71" w14:textId="77777777" w:rsidTr="00713825">
        <w:trPr>
          <w:jc w:val="center"/>
        </w:trPr>
        <w:tc>
          <w:tcPr>
            <w:tcW w:w="1488" w:type="dxa"/>
            <w:vAlign w:val="center"/>
          </w:tcPr>
          <w:p w14:paraId="5FA2635B" w14:textId="77777777" w:rsidR="002955EA" w:rsidRPr="00331A49" w:rsidRDefault="002955EA" w:rsidP="00FE6AD8">
            <w:pPr>
              <w:rPr>
                <w:rFonts w:ascii="Times New Roman" w:hAnsi="Times New Roman" w:cs="Times New Roman"/>
                <w:sz w:val="20"/>
                <w:szCs w:val="20"/>
              </w:rPr>
            </w:pPr>
            <w:r w:rsidRPr="00331A49">
              <w:rPr>
                <w:rFonts w:ascii="Times New Roman" w:hAnsi="Times New Roman" w:cs="Times New Roman"/>
                <w:sz w:val="20"/>
                <w:szCs w:val="20"/>
              </w:rPr>
              <w:t>Média</w:t>
            </w:r>
          </w:p>
        </w:tc>
        <w:tc>
          <w:tcPr>
            <w:tcW w:w="1087" w:type="dxa"/>
            <w:vAlign w:val="center"/>
          </w:tcPr>
          <w:p w14:paraId="73CA78B1"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4 (7,0)</w:t>
            </w:r>
          </w:p>
        </w:tc>
        <w:tc>
          <w:tcPr>
            <w:tcW w:w="1086" w:type="dxa"/>
            <w:vAlign w:val="center"/>
          </w:tcPr>
          <w:p w14:paraId="398507F3"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4 (12,5)</w:t>
            </w:r>
          </w:p>
        </w:tc>
        <w:tc>
          <w:tcPr>
            <w:tcW w:w="250" w:type="dxa"/>
            <w:vAlign w:val="center"/>
          </w:tcPr>
          <w:p w14:paraId="3F8ED39D"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6558FBCF"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 (5,6)</w:t>
            </w:r>
          </w:p>
        </w:tc>
        <w:tc>
          <w:tcPr>
            <w:tcW w:w="1086" w:type="dxa"/>
            <w:vAlign w:val="center"/>
          </w:tcPr>
          <w:p w14:paraId="21C122DF"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7 (9,9)</w:t>
            </w:r>
          </w:p>
        </w:tc>
        <w:tc>
          <w:tcPr>
            <w:tcW w:w="250" w:type="dxa"/>
          </w:tcPr>
          <w:p w14:paraId="0963835B"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49B2F254"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6 (9,1)</w:t>
            </w:r>
          </w:p>
        </w:tc>
        <w:tc>
          <w:tcPr>
            <w:tcW w:w="1370" w:type="dxa"/>
            <w:vAlign w:val="center"/>
          </w:tcPr>
          <w:p w14:paraId="71076A29"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2 (8,7)</w:t>
            </w:r>
          </w:p>
        </w:tc>
      </w:tr>
      <w:tr w:rsidR="002955EA" w:rsidRPr="00331A49" w14:paraId="3ED36A3E" w14:textId="77777777" w:rsidTr="00713825">
        <w:trPr>
          <w:jc w:val="center"/>
        </w:trPr>
        <w:tc>
          <w:tcPr>
            <w:tcW w:w="1488" w:type="dxa"/>
            <w:vAlign w:val="center"/>
          </w:tcPr>
          <w:p w14:paraId="173DF455" w14:textId="77777777" w:rsidR="002955EA" w:rsidRPr="00331A49" w:rsidRDefault="002955EA" w:rsidP="00FE6AD8">
            <w:pPr>
              <w:rPr>
                <w:rFonts w:ascii="Times New Roman" w:hAnsi="Times New Roman" w:cs="Times New Roman"/>
                <w:sz w:val="20"/>
                <w:szCs w:val="20"/>
              </w:rPr>
            </w:pPr>
            <w:r w:rsidRPr="00331A49">
              <w:rPr>
                <w:rFonts w:ascii="Times New Roman" w:hAnsi="Times New Roman" w:cs="Times New Roman"/>
                <w:sz w:val="20"/>
                <w:szCs w:val="20"/>
              </w:rPr>
              <w:t>Elevada</w:t>
            </w:r>
          </w:p>
          <w:p w14:paraId="3ED31208" w14:textId="77777777" w:rsidR="002955EA" w:rsidRPr="00331A49" w:rsidRDefault="002955EA" w:rsidP="00FE6AD8">
            <w:pPr>
              <w:rPr>
                <w:rFonts w:ascii="Times New Roman" w:hAnsi="Times New Roman" w:cs="Times New Roman"/>
                <w:sz w:val="20"/>
                <w:szCs w:val="20"/>
              </w:rPr>
            </w:pPr>
            <w:r w:rsidRPr="00331A49">
              <w:rPr>
                <w:rFonts w:ascii="Times New Roman" w:hAnsi="Times New Roman" w:cs="Times New Roman"/>
                <w:sz w:val="20"/>
                <w:szCs w:val="20"/>
              </w:rPr>
              <w:t>Muito elevada</w:t>
            </w:r>
          </w:p>
        </w:tc>
        <w:tc>
          <w:tcPr>
            <w:tcW w:w="1087" w:type="dxa"/>
            <w:vAlign w:val="center"/>
          </w:tcPr>
          <w:p w14:paraId="42679CBD"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17 (29,8)</w:t>
            </w:r>
          </w:p>
        </w:tc>
        <w:tc>
          <w:tcPr>
            <w:tcW w:w="1086" w:type="dxa"/>
            <w:vAlign w:val="center"/>
          </w:tcPr>
          <w:p w14:paraId="1BF4E4B7"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7 (21,9)</w:t>
            </w:r>
          </w:p>
        </w:tc>
        <w:tc>
          <w:tcPr>
            <w:tcW w:w="250" w:type="dxa"/>
            <w:vAlign w:val="center"/>
          </w:tcPr>
          <w:p w14:paraId="1CF70318"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4B3E758D" w14:textId="77777777" w:rsidR="002955EA" w:rsidRPr="00331A49" w:rsidRDefault="00DB57AA" w:rsidP="00DB57AA">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7</w:t>
            </w:r>
            <w:r w:rsidR="002955EA" w:rsidRPr="00331A49">
              <w:rPr>
                <w:rFonts w:ascii="Times New Roman" w:hAnsi="Times New Roman" w:cs="Times New Roman"/>
                <w:sz w:val="20"/>
                <w:szCs w:val="20"/>
              </w:rPr>
              <w:t xml:space="preserve"> (</w:t>
            </w:r>
            <w:r w:rsidRPr="00331A49">
              <w:rPr>
                <w:rFonts w:ascii="Times New Roman" w:hAnsi="Times New Roman" w:cs="Times New Roman"/>
                <w:sz w:val="20"/>
                <w:szCs w:val="20"/>
              </w:rPr>
              <w:t>38,9</w:t>
            </w:r>
            <w:r w:rsidR="002955EA" w:rsidRPr="00331A49">
              <w:rPr>
                <w:rFonts w:ascii="Times New Roman" w:hAnsi="Times New Roman" w:cs="Times New Roman"/>
                <w:sz w:val="20"/>
                <w:szCs w:val="20"/>
              </w:rPr>
              <w:t>)</w:t>
            </w:r>
          </w:p>
        </w:tc>
        <w:tc>
          <w:tcPr>
            <w:tcW w:w="1086" w:type="dxa"/>
            <w:vAlign w:val="center"/>
          </w:tcPr>
          <w:p w14:paraId="36308727" w14:textId="77777777" w:rsidR="002955EA" w:rsidRPr="00331A49" w:rsidRDefault="00DB57AA" w:rsidP="00DB57AA">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w:t>
            </w:r>
            <w:r w:rsidR="002955EA" w:rsidRPr="00331A49">
              <w:rPr>
                <w:rFonts w:ascii="Times New Roman" w:hAnsi="Times New Roman" w:cs="Times New Roman"/>
                <w:sz w:val="20"/>
                <w:szCs w:val="20"/>
              </w:rPr>
              <w:t>7 (</w:t>
            </w:r>
            <w:r w:rsidRPr="00331A49">
              <w:rPr>
                <w:rFonts w:ascii="Times New Roman" w:hAnsi="Times New Roman" w:cs="Times New Roman"/>
                <w:sz w:val="20"/>
                <w:szCs w:val="20"/>
              </w:rPr>
              <w:t>23,9</w:t>
            </w:r>
            <w:r w:rsidR="002955EA" w:rsidRPr="00331A49">
              <w:rPr>
                <w:rFonts w:ascii="Times New Roman" w:hAnsi="Times New Roman" w:cs="Times New Roman"/>
                <w:sz w:val="20"/>
                <w:szCs w:val="20"/>
              </w:rPr>
              <w:t>)</w:t>
            </w:r>
          </w:p>
        </w:tc>
        <w:tc>
          <w:tcPr>
            <w:tcW w:w="250" w:type="dxa"/>
            <w:vAlign w:val="center"/>
          </w:tcPr>
          <w:p w14:paraId="7EBDB057"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1086" w:type="dxa"/>
            <w:vAlign w:val="center"/>
          </w:tcPr>
          <w:p w14:paraId="4E22FD41"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19 (28,8)</w:t>
            </w:r>
          </w:p>
        </w:tc>
        <w:tc>
          <w:tcPr>
            <w:tcW w:w="1370" w:type="dxa"/>
            <w:vAlign w:val="center"/>
          </w:tcPr>
          <w:p w14:paraId="2F5A8600"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5 (21,7)</w:t>
            </w:r>
          </w:p>
        </w:tc>
      </w:tr>
      <w:tr w:rsidR="002955EA" w:rsidRPr="00331A49" w14:paraId="5185DA6A" w14:textId="77777777" w:rsidTr="00713825">
        <w:trPr>
          <w:jc w:val="center"/>
        </w:trPr>
        <w:tc>
          <w:tcPr>
            <w:tcW w:w="1488" w:type="dxa"/>
            <w:tcBorders>
              <w:bottom w:val="thickThinLargeGap" w:sz="24" w:space="0" w:color="auto"/>
            </w:tcBorders>
            <w:vAlign w:val="center"/>
          </w:tcPr>
          <w:p w14:paraId="4F9FA7DC" w14:textId="77777777" w:rsidR="002955EA" w:rsidRPr="00331A49" w:rsidRDefault="002955EA" w:rsidP="00FE6AD8">
            <w:pPr>
              <w:pStyle w:val="Pargrafo"/>
              <w:spacing w:line="240" w:lineRule="auto"/>
              <w:ind w:firstLine="0"/>
              <w:rPr>
                <w:rFonts w:ascii="Times New Roman" w:hAnsi="Times New Roman" w:cs="Times New Roman"/>
                <w:sz w:val="20"/>
                <w:szCs w:val="20"/>
              </w:rPr>
            </w:pPr>
            <w:r w:rsidRPr="00331A49">
              <w:rPr>
                <w:rFonts w:ascii="Times New Roman" w:hAnsi="Times New Roman" w:cs="Times New Roman"/>
                <w:i/>
                <w:sz w:val="20"/>
                <w:szCs w:val="20"/>
              </w:rPr>
              <w:t>Valor de p</w:t>
            </w:r>
            <w:r w:rsidRPr="00331A49">
              <w:rPr>
                <w:rFonts w:ascii="Times New Roman" w:hAnsi="Times New Roman" w:cs="Times New Roman"/>
                <w:i/>
                <w:sz w:val="20"/>
                <w:szCs w:val="20"/>
                <w:vertAlign w:val="superscript"/>
              </w:rPr>
              <w:t>*</w:t>
            </w:r>
          </w:p>
        </w:tc>
        <w:tc>
          <w:tcPr>
            <w:tcW w:w="2173" w:type="dxa"/>
            <w:gridSpan w:val="2"/>
            <w:tcBorders>
              <w:bottom w:val="thickThinLargeGap" w:sz="24" w:space="0" w:color="auto"/>
            </w:tcBorders>
            <w:vAlign w:val="center"/>
          </w:tcPr>
          <w:p w14:paraId="3AF78CDF"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i/>
                <w:sz w:val="20"/>
                <w:szCs w:val="20"/>
              </w:rPr>
              <w:t>0,553</w:t>
            </w:r>
          </w:p>
        </w:tc>
        <w:tc>
          <w:tcPr>
            <w:tcW w:w="250" w:type="dxa"/>
            <w:tcBorders>
              <w:bottom w:val="thickThinLargeGap" w:sz="24" w:space="0" w:color="auto"/>
            </w:tcBorders>
            <w:vAlign w:val="center"/>
          </w:tcPr>
          <w:p w14:paraId="45E41AB5"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2172" w:type="dxa"/>
            <w:gridSpan w:val="2"/>
            <w:tcBorders>
              <w:bottom w:val="thickThinLargeGap" w:sz="24" w:space="0" w:color="auto"/>
            </w:tcBorders>
            <w:vAlign w:val="center"/>
          </w:tcPr>
          <w:p w14:paraId="5AE16778"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i/>
                <w:sz w:val="20"/>
                <w:szCs w:val="20"/>
              </w:rPr>
              <w:t>0,419</w:t>
            </w:r>
          </w:p>
        </w:tc>
        <w:tc>
          <w:tcPr>
            <w:tcW w:w="250" w:type="dxa"/>
            <w:tcBorders>
              <w:bottom w:val="thickThinLargeGap" w:sz="24" w:space="0" w:color="auto"/>
            </w:tcBorders>
            <w:vAlign w:val="center"/>
          </w:tcPr>
          <w:p w14:paraId="144B5F02"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p>
        </w:tc>
        <w:tc>
          <w:tcPr>
            <w:tcW w:w="2456" w:type="dxa"/>
            <w:gridSpan w:val="2"/>
            <w:tcBorders>
              <w:bottom w:val="thickThinLargeGap" w:sz="24" w:space="0" w:color="auto"/>
            </w:tcBorders>
            <w:vAlign w:val="center"/>
          </w:tcPr>
          <w:p w14:paraId="2A887F3C" w14:textId="77777777" w:rsidR="002955EA" w:rsidRPr="00331A49" w:rsidRDefault="002955EA" w:rsidP="00FE6AD8">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i/>
                <w:sz w:val="20"/>
                <w:szCs w:val="20"/>
              </w:rPr>
              <w:t>0,793</w:t>
            </w:r>
          </w:p>
        </w:tc>
      </w:tr>
    </w:tbl>
    <w:p w14:paraId="17190880" w14:textId="77777777" w:rsidR="00B84920" w:rsidRPr="00331A49" w:rsidRDefault="00B84920" w:rsidP="00B84920">
      <w:pPr>
        <w:spacing w:line="360" w:lineRule="auto"/>
        <w:rPr>
          <w:rFonts w:ascii="Times New Roman" w:hAnsi="Times New Roman" w:cs="Times New Roman"/>
          <w:i/>
        </w:rPr>
      </w:pPr>
      <w:r w:rsidRPr="00331A49">
        <w:rPr>
          <w:rFonts w:ascii="Times New Roman" w:hAnsi="Times New Roman" w:cs="Times New Roman"/>
          <w:i/>
          <w:vertAlign w:val="superscript"/>
        </w:rPr>
        <w:t xml:space="preserve">* </w:t>
      </w:r>
      <w:r w:rsidRPr="00331A49">
        <w:rPr>
          <w:rFonts w:ascii="Times New Roman" w:hAnsi="Times New Roman" w:cs="Times New Roman"/>
          <w:i/>
        </w:rPr>
        <w:t>Teste Qui-Quadrado</w:t>
      </w:r>
    </w:p>
    <w:p w14:paraId="3667D0DF" w14:textId="77777777" w:rsidR="001654CA" w:rsidRPr="00331A49" w:rsidRDefault="001654CA" w:rsidP="00F267A3">
      <w:pPr>
        <w:spacing w:line="360" w:lineRule="auto"/>
        <w:ind w:firstLine="567"/>
        <w:rPr>
          <w:rFonts w:ascii="Times New Roman" w:hAnsi="Times New Roman" w:cs="Times New Roman"/>
        </w:rPr>
      </w:pPr>
      <w:r w:rsidRPr="00331A49">
        <w:rPr>
          <w:rFonts w:ascii="Times New Roman" w:hAnsi="Times New Roman" w:cs="Times New Roman"/>
        </w:rPr>
        <w:t xml:space="preserve">Considerando-se a porcentagem de idosos afetados pela perda de inserção periodontal (Tabela </w:t>
      </w:r>
      <w:r w:rsidR="00124FCE" w:rsidRPr="00331A49">
        <w:rPr>
          <w:rFonts w:ascii="Times New Roman" w:hAnsi="Times New Roman" w:cs="Times New Roman"/>
        </w:rPr>
        <w:t>3</w:t>
      </w:r>
      <w:r w:rsidRPr="00331A49">
        <w:rPr>
          <w:rFonts w:ascii="Times New Roman" w:hAnsi="Times New Roman" w:cs="Times New Roman"/>
        </w:rPr>
        <w:t>), observou-se diferença estatística entre os gêneros (</w:t>
      </w:r>
      <w:r w:rsidR="00124FCE" w:rsidRPr="00331A49">
        <w:rPr>
          <w:rFonts w:ascii="Times New Roman" w:hAnsi="Times New Roman" w:cs="Times New Roman"/>
        </w:rPr>
        <w:t>p=0,000</w:t>
      </w:r>
      <w:r w:rsidRPr="00331A49">
        <w:rPr>
          <w:rFonts w:ascii="Times New Roman" w:hAnsi="Times New Roman" w:cs="Times New Roman"/>
        </w:rPr>
        <w:t xml:space="preserve">), </w:t>
      </w:r>
      <w:r w:rsidR="00F267A3" w:rsidRPr="00331A49">
        <w:rPr>
          <w:rFonts w:ascii="Times New Roman" w:hAnsi="Times New Roman" w:cs="Times New Roman"/>
        </w:rPr>
        <w:t>pois as mulheres apresentaram mais sextantes sadios para perda de inserção (75,8%) do que os homens (24,2%)</w:t>
      </w:r>
      <w:r w:rsidRPr="00331A49">
        <w:rPr>
          <w:rFonts w:ascii="Times New Roman" w:hAnsi="Times New Roman" w:cs="Times New Roman"/>
        </w:rPr>
        <w:t>.</w:t>
      </w:r>
      <w:r w:rsidR="00F267A3" w:rsidRPr="00331A49">
        <w:rPr>
          <w:rFonts w:ascii="Times New Roman" w:hAnsi="Times New Roman" w:cs="Times New Roman"/>
        </w:rPr>
        <w:t xml:space="preserve"> </w:t>
      </w:r>
      <w:r w:rsidRPr="00331A49">
        <w:rPr>
          <w:rFonts w:ascii="Times New Roman" w:hAnsi="Times New Roman" w:cs="Times New Roman"/>
        </w:rPr>
        <w:t xml:space="preserve">Houve influência do hábito de fumar na perda de inserção (p= 0,006), pois </w:t>
      </w:r>
      <w:r w:rsidR="00713825" w:rsidRPr="00331A49">
        <w:rPr>
          <w:rFonts w:ascii="Times New Roman" w:hAnsi="Times New Roman" w:cs="Times New Roman"/>
        </w:rPr>
        <w:t>os idosos</w:t>
      </w:r>
      <w:r w:rsidRPr="00331A49">
        <w:rPr>
          <w:rFonts w:ascii="Times New Roman" w:hAnsi="Times New Roman" w:cs="Times New Roman"/>
        </w:rPr>
        <w:t xml:space="preserve"> fumantes apresentaram menos sextantes sadios para PIP (27,3%) que os não fumantes (72,7%). Isso porque a minoria dos idosos </w:t>
      </w:r>
      <w:r w:rsidR="00713825" w:rsidRPr="00331A49">
        <w:rPr>
          <w:rFonts w:ascii="Times New Roman" w:hAnsi="Times New Roman" w:cs="Times New Roman"/>
        </w:rPr>
        <w:t xml:space="preserve">(39,9 %) </w:t>
      </w:r>
      <w:r w:rsidRPr="00331A49">
        <w:rPr>
          <w:rFonts w:ascii="Times New Roman" w:hAnsi="Times New Roman" w:cs="Times New Roman"/>
        </w:rPr>
        <w:t>se declarou fumante ou ex-fumante. Com relação à dependência nicotínica, 6</w:t>
      </w:r>
      <w:r w:rsidR="00713825" w:rsidRPr="00331A49">
        <w:rPr>
          <w:rFonts w:ascii="Times New Roman" w:hAnsi="Times New Roman" w:cs="Times New Roman"/>
        </w:rPr>
        <w:t xml:space="preserve">2,9 % dos </w:t>
      </w:r>
      <w:r w:rsidRPr="00331A49">
        <w:rPr>
          <w:rFonts w:ascii="Times New Roman" w:hAnsi="Times New Roman" w:cs="Times New Roman"/>
        </w:rPr>
        <w:t>idosos ficaram agrupados na classificação baixa e muito baixa, deixando um aspecto positivo nesse quesito.</w:t>
      </w:r>
    </w:p>
    <w:p w14:paraId="47C4C198" w14:textId="77777777" w:rsidR="00124FCE" w:rsidRPr="00B52827" w:rsidRDefault="00124FCE" w:rsidP="005F32C2">
      <w:pPr>
        <w:spacing w:line="360" w:lineRule="auto"/>
        <w:ind w:firstLine="567"/>
        <w:rPr>
          <w:rFonts w:ascii="Times New Roman" w:hAnsi="Times New Roman" w:cs="Times New Roman"/>
          <w:sz w:val="20"/>
          <w:szCs w:val="20"/>
        </w:rPr>
      </w:pPr>
    </w:p>
    <w:p w14:paraId="6243C21A" w14:textId="77777777" w:rsidR="00124FCE" w:rsidRPr="00331A49" w:rsidRDefault="00124FCE" w:rsidP="00124FCE">
      <w:pPr>
        <w:rPr>
          <w:rFonts w:ascii="Times New Roman" w:hAnsi="Times New Roman" w:cs="Times New Roman"/>
        </w:rPr>
      </w:pPr>
      <w:r w:rsidRPr="00331A49">
        <w:rPr>
          <w:rFonts w:ascii="Times New Roman" w:hAnsi="Times New Roman" w:cs="Times New Roman"/>
          <w:b/>
        </w:rPr>
        <w:t>Tabela 3:</w:t>
      </w:r>
      <w:r w:rsidRPr="00331A49">
        <w:rPr>
          <w:rFonts w:ascii="Times New Roman" w:hAnsi="Times New Roman" w:cs="Times New Roman"/>
        </w:rPr>
        <w:t xml:space="preserve"> Prevalência de perda de inserção periodontal, medidas pelo PIP, segundo </w:t>
      </w:r>
      <w:r w:rsidRPr="00331A49">
        <w:rPr>
          <w:rFonts w:ascii="Times New Roman" w:hAnsi="Times New Roman" w:cs="Times New Roman"/>
        </w:rPr>
        <w:lastRenderedPageBreak/>
        <w:t>gênero, hábito de fumar e dependência nicotínica (N = 236).</w:t>
      </w:r>
    </w:p>
    <w:p w14:paraId="5C7A5023" w14:textId="77777777" w:rsidR="00713825" w:rsidRPr="00331A49" w:rsidRDefault="00713825" w:rsidP="00124FCE">
      <w:pPr>
        <w:rPr>
          <w:rFonts w:ascii="Times New Roman" w:hAnsi="Times New Roman" w:cs="Times New Roman"/>
          <w:i/>
          <w:lang w:val="en-US"/>
        </w:rPr>
      </w:pPr>
      <w:r w:rsidRPr="00331A49">
        <w:rPr>
          <w:rFonts w:ascii="Times New Roman" w:hAnsi="Times New Roman" w:cs="Times New Roman"/>
          <w:i/>
          <w:lang w:val="en-US"/>
        </w:rPr>
        <w:t>Table 3: Prevalence of periodontal attachment loss, measured by PIP to gender, smoking and nicotine dependence (N = 236).</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1924"/>
        <w:gridCol w:w="1924"/>
      </w:tblGrid>
      <w:tr w:rsidR="004C48C0" w:rsidRPr="00331A49" w14:paraId="3267EFDF" w14:textId="77777777" w:rsidTr="004C48C0">
        <w:trPr>
          <w:jc w:val="center"/>
        </w:trPr>
        <w:tc>
          <w:tcPr>
            <w:tcW w:w="0" w:type="auto"/>
            <w:vMerge w:val="restart"/>
            <w:tcBorders>
              <w:top w:val="thinThickLargeGap" w:sz="24" w:space="0" w:color="auto"/>
            </w:tcBorders>
            <w:vAlign w:val="center"/>
          </w:tcPr>
          <w:p w14:paraId="5B612FBF" w14:textId="77777777" w:rsidR="004C48C0" w:rsidRPr="00331A49" w:rsidRDefault="004C48C0" w:rsidP="005C58C1">
            <w:pPr>
              <w:pStyle w:val="Pargrafo"/>
              <w:spacing w:line="240" w:lineRule="auto"/>
              <w:ind w:firstLine="0"/>
              <w:jc w:val="center"/>
              <w:rPr>
                <w:rFonts w:ascii="Times New Roman" w:hAnsi="Times New Roman" w:cs="Times New Roman"/>
                <w:sz w:val="20"/>
                <w:szCs w:val="20"/>
                <w:lang w:val="en-US"/>
              </w:rPr>
            </w:pPr>
          </w:p>
        </w:tc>
        <w:tc>
          <w:tcPr>
            <w:tcW w:w="0" w:type="auto"/>
            <w:gridSpan w:val="2"/>
            <w:tcBorders>
              <w:top w:val="thinThickLargeGap" w:sz="24" w:space="0" w:color="auto"/>
              <w:bottom w:val="single" w:sz="8" w:space="0" w:color="auto"/>
            </w:tcBorders>
            <w:vAlign w:val="center"/>
          </w:tcPr>
          <w:p w14:paraId="3A7194D8" w14:textId="77777777" w:rsidR="004C48C0" w:rsidRPr="00331A49" w:rsidRDefault="00713825" w:rsidP="005C58C1">
            <w:pPr>
              <w:pStyle w:val="Pargrafo"/>
              <w:spacing w:line="240" w:lineRule="auto"/>
              <w:ind w:firstLine="0"/>
              <w:jc w:val="center"/>
              <w:rPr>
                <w:rFonts w:ascii="Times New Roman" w:hAnsi="Times New Roman" w:cs="Times New Roman"/>
                <w:b/>
                <w:smallCaps/>
                <w:sz w:val="20"/>
                <w:szCs w:val="20"/>
              </w:rPr>
            </w:pPr>
            <w:r w:rsidRPr="00331A49">
              <w:rPr>
                <w:rFonts w:ascii="Times New Roman" w:hAnsi="Times New Roman" w:cs="Times New Roman"/>
                <w:b/>
                <w:smallCaps/>
                <w:sz w:val="20"/>
                <w:szCs w:val="20"/>
              </w:rPr>
              <w:t>PERDA DE INSERÇÃO PERIODONTAL</w:t>
            </w:r>
          </w:p>
        </w:tc>
      </w:tr>
      <w:tr w:rsidR="004C48C0" w:rsidRPr="00331A49" w14:paraId="6AD16D17" w14:textId="77777777" w:rsidTr="004C48C0">
        <w:trPr>
          <w:jc w:val="center"/>
        </w:trPr>
        <w:tc>
          <w:tcPr>
            <w:tcW w:w="0" w:type="auto"/>
            <w:vMerge/>
            <w:tcBorders>
              <w:bottom w:val="single" w:sz="8" w:space="0" w:color="auto"/>
            </w:tcBorders>
            <w:vAlign w:val="center"/>
          </w:tcPr>
          <w:p w14:paraId="586A09D7" w14:textId="77777777" w:rsidR="004C48C0" w:rsidRPr="00331A49" w:rsidRDefault="004C48C0" w:rsidP="005C58C1">
            <w:pPr>
              <w:pStyle w:val="Pargrafo"/>
              <w:spacing w:line="240" w:lineRule="auto"/>
              <w:ind w:firstLine="0"/>
              <w:rPr>
                <w:rFonts w:ascii="Times New Roman" w:hAnsi="Times New Roman" w:cs="Times New Roman"/>
                <w:sz w:val="20"/>
                <w:szCs w:val="20"/>
              </w:rPr>
            </w:pPr>
          </w:p>
        </w:tc>
        <w:tc>
          <w:tcPr>
            <w:tcW w:w="0" w:type="auto"/>
            <w:tcBorders>
              <w:top w:val="single" w:sz="8" w:space="0" w:color="auto"/>
              <w:bottom w:val="single" w:sz="8" w:space="0" w:color="auto"/>
            </w:tcBorders>
            <w:vAlign w:val="center"/>
          </w:tcPr>
          <w:p w14:paraId="7708500C" w14:textId="77777777" w:rsidR="004C48C0" w:rsidRPr="00331A49" w:rsidRDefault="004C48C0" w:rsidP="005C58C1">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b/>
                <w:sz w:val="20"/>
                <w:szCs w:val="20"/>
              </w:rPr>
              <w:t>Sadio</w:t>
            </w:r>
          </w:p>
        </w:tc>
        <w:tc>
          <w:tcPr>
            <w:tcW w:w="0" w:type="auto"/>
            <w:tcBorders>
              <w:top w:val="single" w:sz="8" w:space="0" w:color="auto"/>
              <w:bottom w:val="single" w:sz="8" w:space="0" w:color="auto"/>
            </w:tcBorders>
            <w:vAlign w:val="center"/>
          </w:tcPr>
          <w:p w14:paraId="14F3DF7D" w14:textId="77777777" w:rsidR="004C48C0" w:rsidRPr="00331A49" w:rsidRDefault="004C48C0" w:rsidP="005C58C1">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b/>
                <w:sz w:val="20"/>
                <w:szCs w:val="20"/>
              </w:rPr>
              <w:t>Doente</w:t>
            </w:r>
          </w:p>
        </w:tc>
      </w:tr>
      <w:tr w:rsidR="004C48C0" w:rsidRPr="00331A49" w14:paraId="445E7A0F" w14:textId="77777777" w:rsidTr="004C48C0">
        <w:trPr>
          <w:jc w:val="center"/>
        </w:trPr>
        <w:tc>
          <w:tcPr>
            <w:tcW w:w="0" w:type="auto"/>
            <w:tcBorders>
              <w:top w:val="single" w:sz="8" w:space="0" w:color="auto"/>
            </w:tcBorders>
            <w:vAlign w:val="center"/>
          </w:tcPr>
          <w:p w14:paraId="7F52EB69" w14:textId="77777777" w:rsidR="004C48C0" w:rsidRPr="00331A49" w:rsidRDefault="004C48C0" w:rsidP="005C58C1">
            <w:pPr>
              <w:pStyle w:val="Pargrafo"/>
              <w:spacing w:line="240" w:lineRule="auto"/>
              <w:ind w:firstLine="0"/>
              <w:rPr>
                <w:rFonts w:ascii="Times New Roman" w:hAnsi="Times New Roman" w:cs="Times New Roman"/>
                <w:b/>
                <w:sz w:val="20"/>
                <w:szCs w:val="20"/>
              </w:rPr>
            </w:pPr>
            <w:r w:rsidRPr="00331A49">
              <w:rPr>
                <w:rFonts w:ascii="Times New Roman" w:hAnsi="Times New Roman" w:cs="Times New Roman"/>
                <w:b/>
                <w:sz w:val="20"/>
                <w:szCs w:val="20"/>
              </w:rPr>
              <w:t>Gênero</w:t>
            </w:r>
          </w:p>
        </w:tc>
        <w:tc>
          <w:tcPr>
            <w:tcW w:w="0" w:type="auto"/>
            <w:tcBorders>
              <w:top w:val="single" w:sz="8" w:space="0" w:color="auto"/>
            </w:tcBorders>
            <w:vAlign w:val="center"/>
          </w:tcPr>
          <w:p w14:paraId="2B1E1641" w14:textId="77777777" w:rsidR="004C48C0" w:rsidRPr="00331A49" w:rsidRDefault="004C48C0" w:rsidP="005C58C1">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N (%)</w:t>
            </w:r>
          </w:p>
        </w:tc>
        <w:tc>
          <w:tcPr>
            <w:tcW w:w="0" w:type="auto"/>
            <w:tcBorders>
              <w:top w:val="single" w:sz="8" w:space="0" w:color="auto"/>
            </w:tcBorders>
            <w:vAlign w:val="center"/>
          </w:tcPr>
          <w:p w14:paraId="3C487FE0" w14:textId="77777777" w:rsidR="004C48C0" w:rsidRPr="00331A49" w:rsidRDefault="004C48C0" w:rsidP="005C58C1">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N (%)</w:t>
            </w:r>
          </w:p>
        </w:tc>
      </w:tr>
      <w:tr w:rsidR="004C48C0" w:rsidRPr="00331A49" w14:paraId="101C3C58" w14:textId="77777777" w:rsidTr="004C48C0">
        <w:trPr>
          <w:jc w:val="center"/>
        </w:trPr>
        <w:tc>
          <w:tcPr>
            <w:tcW w:w="0" w:type="auto"/>
            <w:vAlign w:val="center"/>
          </w:tcPr>
          <w:p w14:paraId="777D6870" w14:textId="77777777" w:rsidR="004C48C0" w:rsidRPr="00331A49" w:rsidRDefault="004C48C0" w:rsidP="005C58C1">
            <w:pPr>
              <w:pStyle w:val="Pargrafo"/>
              <w:spacing w:line="240" w:lineRule="auto"/>
              <w:ind w:firstLine="0"/>
              <w:rPr>
                <w:rFonts w:ascii="Times New Roman" w:hAnsi="Times New Roman" w:cs="Times New Roman"/>
                <w:sz w:val="20"/>
                <w:szCs w:val="20"/>
              </w:rPr>
            </w:pPr>
            <w:r w:rsidRPr="00331A49">
              <w:rPr>
                <w:rFonts w:ascii="Times New Roman" w:hAnsi="Times New Roman" w:cs="Times New Roman"/>
                <w:sz w:val="20"/>
                <w:szCs w:val="20"/>
              </w:rPr>
              <w:t>Masculino</w:t>
            </w:r>
          </w:p>
        </w:tc>
        <w:tc>
          <w:tcPr>
            <w:tcW w:w="0" w:type="auto"/>
            <w:vAlign w:val="center"/>
          </w:tcPr>
          <w:p w14:paraId="211C8C79" w14:textId="77777777" w:rsidR="004C48C0" w:rsidRPr="00331A49" w:rsidRDefault="004C48C0" w:rsidP="005F32C2">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24 (24,2)</w:t>
            </w:r>
          </w:p>
        </w:tc>
        <w:tc>
          <w:tcPr>
            <w:tcW w:w="0" w:type="auto"/>
            <w:vAlign w:val="center"/>
          </w:tcPr>
          <w:p w14:paraId="5F45B421" w14:textId="77777777" w:rsidR="004C48C0" w:rsidRPr="00331A49" w:rsidRDefault="004C48C0" w:rsidP="001654CA">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68 (49,6)</w:t>
            </w:r>
          </w:p>
        </w:tc>
      </w:tr>
      <w:tr w:rsidR="004C48C0" w:rsidRPr="00331A49" w14:paraId="36022566" w14:textId="77777777" w:rsidTr="004C48C0">
        <w:trPr>
          <w:jc w:val="center"/>
        </w:trPr>
        <w:tc>
          <w:tcPr>
            <w:tcW w:w="0" w:type="auto"/>
            <w:vAlign w:val="center"/>
          </w:tcPr>
          <w:p w14:paraId="2643B418" w14:textId="77777777" w:rsidR="004C48C0" w:rsidRPr="00331A49" w:rsidRDefault="004C48C0" w:rsidP="005C58C1">
            <w:pPr>
              <w:pStyle w:val="Pargrafo"/>
              <w:spacing w:line="240" w:lineRule="auto"/>
              <w:ind w:firstLine="0"/>
              <w:rPr>
                <w:rFonts w:ascii="Times New Roman" w:hAnsi="Times New Roman" w:cs="Times New Roman"/>
                <w:sz w:val="20"/>
                <w:szCs w:val="20"/>
              </w:rPr>
            </w:pPr>
            <w:r w:rsidRPr="00331A49">
              <w:rPr>
                <w:rFonts w:ascii="Times New Roman" w:hAnsi="Times New Roman" w:cs="Times New Roman"/>
                <w:sz w:val="20"/>
                <w:szCs w:val="20"/>
              </w:rPr>
              <w:t>Feminino</w:t>
            </w:r>
          </w:p>
        </w:tc>
        <w:tc>
          <w:tcPr>
            <w:tcW w:w="0" w:type="auto"/>
            <w:vAlign w:val="center"/>
          </w:tcPr>
          <w:p w14:paraId="0E60B212" w14:textId="77777777" w:rsidR="004C48C0" w:rsidRPr="00331A49" w:rsidRDefault="004C48C0" w:rsidP="005F32C2">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75 (75,8)</w:t>
            </w:r>
          </w:p>
        </w:tc>
        <w:tc>
          <w:tcPr>
            <w:tcW w:w="0" w:type="auto"/>
            <w:vAlign w:val="center"/>
          </w:tcPr>
          <w:p w14:paraId="2E9C1C9B" w14:textId="77777777" w:rsidR="004C48C0" w:rsidRPr="00331A49" w:rsidRDefault="004C48C0" w:rsidP="001654CA">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69 (50,4)</w:t>
            </w:r>
          </w:p>
        </w:tc>
      </w:tr>
      <w:tr w:rsidR="004C48C0" w:rsidRPr="00331A49" w14:paraId="343C53F5" w14:textId="77777777" w:rsidTr="004C48C0">
        <w:trPr>
          <w:jc w:val="center"/>
        </w:trPr>
        <w:tc>
          <w:tcPr>
            <w:tcW w:w="0" w:type="auto"/>
            <w:vAlign w:val="center"/>
          </w:tcPr>
          <w:p w14:paraId="0B6191A6" w14:textId="77777777" w:rsidR="004C48C0" w:rsidRPr="00331A49" w:rsidRDefault="004C48C0" w:rsidP="005C58C1">
            <w:pPr>
              <w:pStyle w:val="Pargrafo"/>
              <w:spacing w:line="240" w:lineRule="auto"/>
              <w:ind w:firstLine="0"/>
              <w:rPr>
                <w:rFonts w:ascii="Times New Roman" w:hAnsi="Times New Roman" w:cs="Times New Roman"/>
                <w:sz w:val="20"/>
                <w:szCs w:val="20"/>
              </w:rPr>
            </w:pPr>
            <w:r w:rsidRPr="00331A49">
              <w:rPr>
                <w:rFonts w:ascii="Times New Roman" w:hAnsi="Times New Roman" w:cs="Times New Roman"/>
                <w:i/>
                <w:sz w:val="20"/>
                <w:szCs w:val="20"/>
              </w:rPr>
              <w:t>Valor de p</w:t>
            </w:r>
            <w:r w:rsidRPr="00331A49">
              <w:rPr>
                <w:rFonts w:ascii="Times New Roman" w:hAnsi="Times New Roman" w:cs="Times New Roman"/>
                <w:i/>
                <w:sz w:val="20"/>
                <w:szCs w:val="20"/>
                <w:vertAlign w:val="superscript"/>
              </w:rPr>
              <w:t>*</w:t>
            </w:r>
          </w:p>
        </w:tc>
        <w:tc>
          <w:tcPr>
            <w:tcW w:w="0" w:type="auto"/>
            <w:gridSpan w:val="2"/>
            <w:vAlign w:val="center"/>
          </w:tcPr>
          <w:p w14:paraId="391D4DBE" w14:textId="77777777" w:rsidR="004C48C0" w:rsidRPr="00331A49" w:rsidRDefault="004C48C0" w:rsidP="001654CA">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b/>
                <w:i/>
                <w:sz w:val="20"/>
                <w:szCs w:val="20"/>
              </w:rPr>
              <w:t>0,000</w:t>
            </w:r>
          </w:p>
        </w:tc>
      </w:tr>
      <w:tr w:rsidR="004C48C0" w:rsidRPr="00331A49" w14:paraId="393EB680" w14:textId="77777777" w:rsidTr="004C48C0">
        <w:trPr>
          <w:jc w:val="center"/>
        </w:trPr>
        <w:tc>
          <w:tcPr>
            <w:tcW w:w="0" w:type="auto"/>
            <w:vAlign w:val="center"/>
          </w:tcPr>
          <w:p w14:paraId="096DA0FE" w14:textId="77777777" w:rsidR="004C48C0" w:rsidRPr="00331A49" w:rsidRDefault="004C48C0" w:rsidP="005C58C1">
            <w:pPr>
              <w:rPr>
                <w:rFonts w:ascii="Times New Roman" w:hAnsi="Times New Roman" w:cs="Times New Roman"/>
                <w:b/>
                <w:sz w:val="20"/>
                <w:szCs w:val="20"/>
              </w:rPr>
            </w:pPr>
            <w:r w:rsidRPr="00331A49">
              <w:rPr>
                <w:rFonts w:ascii="Times New Roman" w:hAnsi="Times New Roman" w:cs="Times New Roman"/>
                <w:b/>
                <w:sz w:val="20"/>
                <w:szCs w:val="20"/>
              </w:rPr>
              <w:t>Hábito de</w:t>
            </w:r>
          </w:p>
          <w:p w14:paraId="4DC5F296" w14:textId="77777777" w:rsidR="004C48C0" w:rsidRPr="00331A49" w:rsidRDefault="004C48C0" w:rsidP="005C58C1">
            <w:pPr>
              <w:rPr>
                <w:rFonts w:ascii="Times New Roman" w:hAnsi="Times New Roman" w:cs="Times New Roman"/>
                <w:b/>
                <w:sz w:val="20"/>
                <w:szCs w:val="20"/>
              </w:rPr>
            </w:pPr>
            <w:r w:rsidRPr="00331A49">
              <w:rPr>
                <w:rFonts w:ascii="Times New Roman" w:hAnsi="Times New Roman" w:cs="Times New Roman"/>
                <w:b/>
                <w:sz w:val="20"/>
                <w:szCs w:val="20"/>
              </w:rPr>
              <w:t>Fumar</w:t>
            </w:r>
          </w:p>
        </w:tc>
        <w:tc>
          <w:tcPr>
            <w:tcW w:w="0" w:type="auto"/>
            <w:vAlign w:val="center"/>
          </w:tcPr>
          <w:p w14:paraId="3DF834D1" w14:textId="77777777" w:rsidR="004C48C0" w:rsidRPr="00331A49" w:rsidRDefault="004C48C0" w:rsidP="005C58C1">
            <w:pPr>
              <w:pStyle w:val="Pargrafo"/>
              <w:spacing w:line="240" w:lineRule="auto"/>
              <w:ind w:firstLine="0"/>
              <w:jc w:val="center"/>
              <w:rPr>
                <w:rFonts w:ascii="Times New Roman" w:hAnsi="Times New Roman" w:cs="Times New Roman"/>
                <w:sz w:val="20"/>
                <w:szCs w:val="20"/>
              </w:rPr>
            </w:pPr>
          </w:p>
        </w:tc>
        <w:tc>
          <w:tcPr>
            <w:tcW w:w="0" w:type="auto"/>
            <w:vAlign w:val="center"/>
          </w:tcPr>
          <w:p w14:paraId="760F04F9" w14:textId="77777777" w:rsidR="004C48C0" w:rsidRPr="00331A49" w:rsidRDefault="004C48C0" w:rsidP="005C58C1">
            <w:pPr>
              <w:pStyle w:val="Pargrafo"/>
              <w:spacing w:line="240" w:lineRule="auto"/>
              <w:ind w:firstLine="0"/>
              <w:jc w:val="center"/>
              <w:rPr>
                <w:rFonts w:ascii="Times New Roman" w:hAnsi="Times New Roman" w:cs="Times New Roman"/>
                <w:sz w:val="20"/>
                <w:szCs w:val="20"/>
              </w:rPr>
            </w:pPr>
          </w:p>
        </w:tc>
      </w:tr>
      <w:tr w:rsidR="004C48C0" w:rsidRPr="00331A49" w14:paraId="012C7B57" w14:textId="77777777" w:rsidTr="004C48C0">
        <w:trPr>
          <w:jc w:val="center"/>
        </w:trPr>
        <w:tc>
          <w:tcPr>
            <w:tcW w:w="0" w:type="auto"/>
            <w:vAlign w:val="center"/>
          </w:tcPr>
          <w:p w14:paraId="35EC11A9" w14:textId="77777777" w:rsidR="004C48C0" w:rsidRPr="00331A49" w:rsidRDefault="004C48C0" w:rsidP="005C58C1">
            <w:pPr>
              <w:rPr>
                <w:rFonts w:ascii="Times New Roman" w:hAnsi="Times New Roman" w:cs="Times New Roman"/>
                <w:sz w:val="20"/>
                <w:szCs w:val="20"/>
              </w:rPr>
            </w:pPr>
            <w:r w:rsidRPr="00331A49">
              <w:rPr>
                <w:rFonts w:ascii="Times New Roman" w:hAnsi="Times New Roman" w:cs="Times New Roman"/>
                <w:sz w:val="20"/>
                <w:szCs w:val="20"/>
              </w:rPr>
              <w:t>Não</w:t>
            </w:r>
          </w:p>
        </w:tc>
        <w:tc>
          <w:tcPr>
            <w:tcW w:w="0" w:type="auto"/>
            <w:vAlign w:val="center"/>
          </w:tcPr>
          <w:p w14:paraId="3C6E4CF9" w14:textId="77777777" w:rsidR="004C48C0" w:rsidRPr="00331A49" w:rsidRDefault="004C48C0" w:rsidP="00124FCE">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72 (72,7)</w:t>
            </w:r>
          </w:p>
        </w:tc>
        <w:tc>
          <w:tcPr>
            <w:tcW w:w="0" w:type="auto"/>
            <w:vAlign w:val="center"/>
          </w:tcPr>
          <w:p w14:paraId="6E8BB85B" w14:textId="77777777" w:rsidR="004C48C0" w:rsidRPr="00331A49" w:rsidRDefault="004C48C0" w:rsidP="00124FCE">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75 (54,7)</w:t>
            </w:r>
          </w:p>
        </w:tc>
      </w:tr>
      <w:tr w:rsidR="004C48C0" w:rsidRPr="00331A49" w14:paraId="5576F8F3" w14:textId="77777777" w:rsidTr="004C48C0">
        <w:trPr>
          <w:jc w:val="center"/>
        </w:trPr>
        <w:tc>
          <w:tcPr>
            <w:tcW w:w="0" w:type="auto"/>
            <w:vAlign w:val="center"/>
          </w:tcPr>
          <w:p w14:paraId="22846AE2" w14:textId="77777777" w:rsidR="004C48C0" w:rsidRPr="00331A49" w:rsidRDefault="004C48C0" w:rsidP="005C58C1">
            <w:pPr>
              <w:rPr>
                <w:rFonts w:ascii="Times New Roman" w:hAnsi="Times New Roman" w:cs="Times New Roman"/>
                <w:sz w:val="20"/>
                <w:szCs w:val="20"/>
              </w:rPr>
            </w:pPr>
            <w:r w:rsidRPr="00331A49">
              <w:rPr>
                <w:rFonts w:ascii="Times New Roman" w:hAnsi="Times New Roman" w:cs="Times New Roman"/>
                <w:sz w:val="20"/>
                <w:szCs w:val="20"/>
              </w:rPr>
              <w:t>Sim</w:t>
            </w:r>
          </w:p>
        </w:tc>
        <w:tc>
          <w:tcPr>
            <w:tcW w:w="0" w:type="auto"/>
            <w:vAlign w:val="center"/>
          </w:tcPr>
          <w:p w14:paraId="4D05355F" w14:textId="77777777" w:rsidR="004C48C0" w:rsidRPr="00331A49" w:rsidRDefault="004C48C0" w:rsidP="00124FCE">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27 (27,3)</w:t>
            </w:r>
          </w:p>
        </w:tc>
        <w:tc>
          <w:tcPr>
            <w:tcW w:w="0" w:type="auto"/>
            <w:vAlign w:val="center"/>
          </w:tcPr>
          <w:p w14:paraId="5BDD579D" w14:textId="77777777" w:rsidR="004C48C0" w:rsidRPr="00331A49" w:rsidRDefault="004C48C0" w:rsidP="00124FCE">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62 (45,3)</w:t>
            </w:r>
          </w:p>
        </w:tc>
      </w:tr>
      <w:tr w:rsidR="004C48C0" w:rsidRPr="00331A49" w14:paraId="0F46EF12" w14:textId="77777777" w:rsidTr="004C48C0">
        <w:trPr>
          <w:jc w:val="center"/>
        </w:trPr>
        <w:tc>
          <w:tcPr>
            <w:tcW w:w="0" w:type="auto"/>
            <w:vAlign w:val="center"/>
          </w:tcPr>
          <w:p w14:paraId="50397717" w14:textId="77777777" w:rsidR="004C48C0" w:rsidRPr="00331A49" w:rsidRDefault="004C48C0" w:rsidP="005C58C1">
            <w:pPr>
              <w:pStyle w:val="Pargrafo"/>
              <w:spacing w:line="240" w:lineRule="auto"/>
              <w:ind w:firstLine="0"/>
              <w:rPr>
                <w:rFonts w:ascii="Times New Roman" w:hAnsi="Times New Roman" w:cs="Times New Roman"/>
                <w:sz w:val="20"/>
                <w:szCs w:val="20"/>
              </w:rPr>
            </w:pPr>
            <w:r w:rsidRPr="00331A49">
              <w:rPr>
                <w:rFonts w:ascii="Times New Roman" w:hAnsi="Times New Roman" w:cs="Times New Roman"/>
                <w:i/>
                <w:sz w:val="20"/>
                <w:szCs w:val="20"/>
              </w:rPr>
              <w:t>Valor de p</w:t>
            </w:r>
            <w:r w:rsidRPr="00331A49">
              <w:rPr>
                <w:rFonts w:ascii="Times New Roman" w:hAnsi="Times New Roman" w:cs="Times New Roman"/>
                <w:i/>
                <w:sz w:val="20"/>
                <w:szCs w:val="20"/>
                <w:vertAlign w:val="superscript"/>
              </w:rPr>
              <w:t>*</w:t>
            </w:r>
          </w:p>
        </w:tc>
        <w:tc>
          <w:tcPr>
            <w:tcW w:w="0" w:type="auto"/>
            <w:gridSpan w:val="2"/>
            <w:vAlign w:val="center"/>
          </w:tcPr>
          <w:p w14:paraId="479A8E03" w14:textId="77777777" w:rsidR="004C48C0" w:rsidRPr="00331A49" w:rsidRDefault="004C48C0" w:rsidP="00124FCE">
            <w:pPr>
              <w:pStyle w:val="Pargrafo"/>
              <w:spacing w:line="240" w:lineRule="auto"/>
              <w:ind w:firstLine="0"/>
              <w:jc w:val="center"/>
              <w:rPr>
                <w:rFonts w:ascii="Times New Roman" w:hAnsi="Times New Roman" w:cs="Times New Roman"/>
                <w:b/>
                <w:sz w:val="20"/>
                <w:szCs w:val="20"/>
              </w:rPr>
            </w:pPr>
            <w:r w:rsidRPr="00331A49">
              <w:rPr>
                <w:rFonts w:ascii="Times New Roman" w:hAnsi="Times New Roman" w:cs="Times New Roman"/>
                <w:b/>
                <w:i/>
                <w:sz w:val="20"/>
                <w:szCs w:val="20"/>
              </w:rPr>
              <w:t>0,006</w:t>
            </w:r>
          </w:p>
        </w:tc>
      </w:tr>
      <w:tr w:rsidR="004C48C0" w:rsidRPr="00331A49" w14:paraId="0D1D2A30" w14:textId="77777777" w:rsidTr="004C48C0">
        <w:trPr>
          <w:jc w:val="center"/>
        </w:trPr>
        <w:tc>
          <w:tcPr>
            <w:tcW w:w="0" w:type="auto"/>
            <w:vAlign w:val="center"/>
          </w:tcPr>
          <w:p w14:paraId="2F4E412F" w14:textId="77777777" w:rsidR="004C48C0" w:rsidRPr="00331A49" w:rsidRDefault="004C48C0" w:rsidP="005C58C1">
            <w:pPr>
              <w:rPr>
                <w:rFonts w:ascii="Times New Roman" w:hAnsi="Times New Roman" w:cs="Times New Roman"/>
                <w:b/>
                <w:sz w:val="20"/>
                <w:szCs w:val="20"/>
              </w:rPr>
            </w:pPr>
            <w:r w:rsidRPr="00331A49">
              <w:rPr>
                <w:rFonts w:ascii="Times New Roman" w:hAnsi="Times New Roman" w:cs="Times New Roman"/>
                <w:b/>
                <w:sz w:val="20"/>
                <w:szCs w:val="20"/>
              </w:rPr>
              <w:t>Dependência</w:t>
            </w:r>
          </w:p>
          <w:p w14:paraId="68277207" w14:textId="77777777" w:rsidR="004C48C0" w:rsidRPr="00331A49" w:rsidRDefault="004C48C0" w:rsidP="005C58C1">
            <w:pPr>
              <w:rPr>
                <w:rFonts w:ascii="Times New Roman" w:hAnsi="Times New Roman" w:cs="Times New Roman"/>
                <w:b/>
                <w:sz w:val="20"/>
                <w:szCs w:val="20"/>
              </w:rPr>
            </w:pPr>
            <w:r w:rsidRPr="00331A49">
              <w:rPr>
                <w:rFonts w:ascii="Times New Roman" w:hAnsi="Times New Roman" w:cs="Times New Roman"/>
                <w:b/>
                <w:sz w:val="20"/>
                <w:szCs w:val="20"/>
              </w:rPr>
              <w:t>Nicotínica</w:t>
            </w:r>
          </w:p>
        </w:tc>
        <w:tc>
          <w:tcPr>
            <w:tcW w:w="0" w:type="auto"/>
            <w:vAlign w:val="center"/>
          </w:tcPr>
          <w:p w14:paraId="4C4E5B19" w14:textId="77777777" w:rsidR="004C48C0" w:rsidRPr="00331A49" w:rsidRDefault="004C48C0" w:rsidP="005C58C1">
            <w:pPr>
              <w:pStyle w:val="Pargrafo"/>
              <w:spacing w:line="240" w:lineRule="auto"/>
              <w:ind w:firstLine="0"/>
              <w:jc w:val="center"/>
              <w:rPr>
                <w:rFonts w:ascii="Times New Roman" w:hAnsi="Times New Roman" w:cs="Times New Roman"/>
                <w:sz w:val="20"/>
                <w:szCs w:val="20"/>
              </w:rPr>
            </w:pPr>
          </w:p>
        </w:tc>
        <w:tc>
          <w:tcPr>
            <w:tcW w:w="0" w:type="auto"/>
            <w:vAlign w:val="center"/>
          </w:tcPr>
          <w:p w14:paraId="75099EC7" w14:textId="77777777" w:rsidR="004C48C0" w:rsidRPr="00331A49" w:rsidRDefault="004C48C0" w:rsidP="005C58C1">
            <w:pPr>
              <w:pStyle w:val="Pargrafo"/>
              <w:spacing w:line="240" w:lineRule="auto"/>
              <w:ind w:firstLine="0"/>
              <w:jc w:val="center"/>
              <w:rPr>
                <w:rFonts w:ascii="Times New Roman" w:hAnsi="Times New Roman" w:cs="Times New Roman"/>
                <w:sz w:val="20"/>
                <w:szCs w:val="20"/>
              </w:rPr>
            </w:pPr>
          </w:p>
        </w:tc>
      </w:tr>
      <w:tr w:rsidR="004C48C0" w:rsidRPr="00331A49" w14:paraId="17EC9B74" w14:textId="77777777" w:rsidTr="004C48C0">
        <w:trPr>
          <w:jc w:val="center"/>
        </w:trPr>
        <w:tc>
          <w:tcPr>
            <w:tcW w:w="0" w:type="auto"/>
            <w:vAlign w:val="center"/>
          </w:tcPr>
          <w:p w14:paraId="32E82A83" w14:textId="77777777" w:rsidR="004C48C0" w:rsidRPr="00331A49" w:rsidRDefault="004C48C0" w:rsidP="005C58C1">
            <w:pPr>
              <w:rPr>
                <w:rFonts w:ascii="Times New Roman" w:hAnsi="Times New Roman" w:cs="Times New Roman"/>
                <w:sz w:val="20"/>
                <w:szCs w:val="20"/>
              </w:rPr>
            </w:pPr>
            <w:r w:rsidRPr="00331A49">
              <w:rPr>
                <w:rFonts w:ascii="Times New Roman" w:hAnsi="Times New Roman" w:cs="Times New Roman"/>
                <w:sz w:val="20"/>
                <w:szCs w:val="20"/>
              </w:rPr>
              <w:t>Muito baixa</w:t>
            </w:r>
          </w:p>
          <w:p w14:paraId="0FB3AA7A" w14:textId="77777777" w:rsidR="004C48C0" w:rsidRPr="00331A49" w:rsidRDefault="004C48C0" w:rsidP="005C58C1">
            <w:pPr>
              <w:rPr>
                <w:rFonts w:ascii="Times New Roman" w:hAnsi="Times New Roman" w:cs="Times New Roman"/>
                <w:sz w:val="20"/>
                <w:szCs w:val="20"/>
              </w:rPr>
            </w:pPr>
            <w:r w:rsidRPr="00331A49">
              <w:rPr>
                <w:rFonts w:ascii="Times New Roman" w:hAnsi="Times New Roman" w:cs="Times New Roman"/>
                <w:sz w:val="20"/>
                <w:szCs w:val="20"/>
              </w:rPr>
              <w:t>Baixa</w:t>
            </w:r>
          </w:p>
        </w:tc>
        <w:tc>
          <w:tcPr>
            <w:tcW w:w="0" w:type="auto"/>
            <w:vAlign w:val="center"/>
          </w:tcPr>
          <w:p w14:paraId="7A9FB759" w14:textId="77777777" w:rsidR="004C48C0" w:rsidRPr="00331A49" w:rsidRDefault="004C48C0" w:rsidP="005C58C1">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18 (66,7)</w:t>
            </w:r>
          </w:p>
        </w:tc>
        <w:tc>
          <w:tcPr>
            <w:tcW w:w="0" w:type="auto"/>
            <w:vAlign w:val="center"/>
          </w:tcPr>
          <w:p w14:paraId="5C49D7E7" w14:textId="77777777" w:rsidR="004C48C0" w:rsidRPr="00331A49" w:rsidRDefault="004C48C0" w:rsidP="005C58C1">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39 (62,9)</w:t>
            </w:r>
          </w:p>
        </w:tc>
      </w:tr>
      <w:tr w:rsidR="004C48C0" w:rsidRPr="00331A49" w14:paraId="41A8A3C1" w14:textId="77777777" w:rsidTr="004C48C0">
        <w:trPr>
          <w:jc w:val="center"/>
        </w:trPr>
        <w:tc>
          <w:tcPr>
            <w:tcW w:w="0" w:type="auto"/>
            <w:vAlign w:val="center"/>
          </w:tcPr>
          <w:p w14:paraId="6B145F25" w14:textId="77777777" w:rsidR="004C48C0" w:rsidRPr="00331A49" w:rsidRDefault="004C48C0" w:rsidP="005C58C1">
            <w:pPr>
              <w:rPr>
                <w:rFonts w:ascii="Times New Roman" w:hAnsi="Times New Roman" w:cs="Times New Roman"/>
                <w:sz w:val="20"/>
                <w:szCs w:val="20"/>
              </w:rPr>
            </w:pPr>
            <w:r w:rsidRPr="00331A49">
              <w:rPr>
                <w:rFonts w:ascii="Times New Roman" w:hAnsi="Times New Roman" w:cs="Times New Roman"/>
                <w:sz w:val="20"/>
                <w:szCs w:val="20"/>
              </w:rPr>
              <w:t>Média</w:t>
            </w:r>
          </w:p>
        </w:tc>
        <w:tc>
          <w:tcPr>
            <w:tcW w:w="0" w:type="auto"/>
            <w:vAlign w:val="center"/>
          </w:tcPr>
          <w:p w14:paraId="0792FC84" w14:textId="77777777" w:rsidR="004C48C0" w:rsidRPr="00331A49" w:rsidRDefault="004C48C0" w:rsidP="005C58C1">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3 (11,1)</w:t>
            </w:r>
          </w:p>
        </w:tc>
        <w:tc>
          <w:tcPr>
            <w:tcW w:w="0" w:type="auto"/>
            <w:vAlign w:val="center"/>
          </w:tcPr>
          <w:p w14:paraId="2CEE00FD" w14:textId="77777777" w:rsidR="004C48C0" w:rsidRPr="00331A49" w:rsidRDefault="004C48C0" w:rsidP="005C58C1">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5 (8,1)</w:t>
            </w:r>
          </w:p>
        </w:tc>
      </w:tr>
      <w:tr w:rsidR="004C48C0" w:rsidRPr="00331A49" w14:paraId="7CD5687B" w14:textId="77777777" w:rsidTr="004C48C0">
        <w:trPr>
          <w:jc w:val="center"/>
        </w:trPr>
        <w:tc>
          <w:tcPr>
            <w:tcW w:w="0" w:type="auto"/>
            <w:vAlign w:val="center"/>
          </w:tcPr>
          <w:p w14:paraId="7D9F05A4" w14:textId="77777777" w:rsidR="004C48C0" w:rsidRPr="00331A49" w:rsidRDefault="004C48C0" w:rsidP="005C58C1">
            <w:pPr>
              <w:rPr>
                <w:rFonts w:ascii="Times New Roman" w:hAnsi="Times New Roman" w:cs="Times New Roman"/>
                <w:sz w:val="20"/>
                <w:szCs w:val="20"/>
              </w:rPr>
            </w:pPr>
            <w:r w:rsidRPr="00331A49">
              <w:rPr>
                <w:rFonts w:ascii="Times New Roman" w:hAnsi="Times New Roman" w:cs="Times New Roman"/>
                <w:sz w:val="20"/>
                <w:szCs w:val="20"/>
              </w:rPr>
              <w:t>Elevada</w:t>
            </w:r>
          </w:p>
          <w:p w14:paraId="58A85F4F" w14:textId="77777777" w:rsidR="004C48C0" w:rsidRPr="00331A49" w:rsidRDefault="004C48C0" w:rsidP="005C58C1">
            <w:pPr>
              <w:rPr>
                <w:rFonts w:ascii="Times New Roman" w:hAnsi="Times New Roman" w:cs="Times New Roman"/>
                <w:sz w:val="20"/>
                <w:szCs w:val="20"/>
              </w:rPr>
            </w:pPr>
            <w:r w:rsidRPr="00331A49">
              <w:rPr>
                <w:rFonts w:ascii="Times New Roman" w:hAnsi="Times New Roman" w:cs="Times New Roman"/>
                <w:sz w:val="20"/>
                <w:szCs w:val="20"/>
              </w:rPr>
              <w:t>Muito elevada</w:t>
            </w:r>
          </w:p>
        </w:tc>
        <w:tc>
          <w:tcPr>
            <w:tcW w:w="0" w:type="auto"/>
            <w:vAlign w:val="center"/>
          </w:tcPr>
          <w:p w14:paraId="4E5D47EB" w14:textId="77777777" w:rsidR="004C48C0" w:rsidRPr="00331A49" w:rsidRDefault="004C48C0" w:rsidP="005C58C1">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6 (22,2)</w:t>
            </w:r>
          </w:p>
        </w:tc>
        <w:tc>
          <w:tcPr>
            <w:tcW w:w="0" w:type="auto"/>
            <w:vAlign w:val="center"/>
          </w:tcPr>
          <w:p w14:paraId="6B9CE3A0" w14:textId="77777777" w:rsidR="004C48C0" w:rsidRPr="00331A49" w:rsidRDefault="004C48C0" w:rsidP="005C58C1">
            <w:pPr>
              <w:pStyle w:val="Pargrafo"/>
              <w:spacing w:line="240" w:lineRule="auto"/>
              <w:ind w:firstLine="0"/>
              <w:jc w:val="center"/>
              <w:rPr>
                <w:rFonts w:ascii="Times New Roman" w:hAnsi="Times New Roman" w:cs="Times New Roman"/>
                <w:sz w:val="20"/>
                <w:szCs w:val="20"/>
              </w:rPr>
            </w:pPr>
            <w:r w:rsidRPr="00331A49">
              <w:rPr>
                <w:rFonts w:ascii="Times New Roman" w:hAnsi="Times New Roman" w:cs="Times New Roman"/>
                <w:sz w:val="20"/>
                <w:szCs w:val="20"/>
              </w:rPr>
              <w:t>18 (29,0)</w:t>
            </w:r>
          </w:p>
        </w:tc>
      </w:tr>
      <w:tr w:rsidR="004C48C0" w:rsidRPr="00331A49" w14:paraId="483A6413" w14:textId="77777777" w:rsidTr="004C48C0">
        <w:trPr>
          <w:jc w:val="center"/>
        </w:trPr>
        <w:tc>
          <w:tcPr>
            <w:tcW w:w="0" w:type="auto"/>
            <w:tcBorders>
              <w:bottom w:val="thickThinLargeGap" w:sz="24" w:space="0" w:color="auto"/>
            </w:tcBorders>
            <w:vAlign w:val="center"/>
          </w:tcPr>
          <w:p w14:paraId="22164486" w14:textId="77777777" w:rsidR="004C48C0" w:rsidRPr="00331A49" w:rsidRDefault="004C48C0" w:rsidP="005C58C1">
            <w:pPr>
              <w:pStyle w:val="Pargrafo"/>
              <w:spacing w:line="240" w:lineRule="auto"/>
              <w:ind w:firstLine="0"/>
              <w:rPr>
                <w:rFonts w:ascii="Times New Roman" w:hAnsi="Times New Roman" w:cs="Times New Roman"/>
                <w:sz w:val="20"/>
                <w:szCs w:val="20"/>
              </w:rPr>
            </w:pPr>
            <w:r w:rsidRPr="00331A49">
              <w:rPr>
                <w:rFonts w:ascii="Times New Roman" w:hAnsi="Times New Roman" w:cs="Times New Roman"/>
                <w:i/>
                <w:sz w:val="20"/>
                <w:szCs w:val="20"/>
              </w:rPr>
              <w:t>Valor de p</w:t>
            </w:r>
            <w:r w:rsidRPr="00331A49">
              <w:rPr>
                <w:rFonts w:ascii="Times New Roman" w:hAnsi="Times New Roman" w:cs="Times New Roman"/>
                <w:i/>
                <w:sz w:val="20"/>
                <w:szCs w:val="20"/>
                <w:vertAlign w:val="superscript"/>
              </w:rPr>
              <w:t>*</w:t>
            </w:r>
          </w:p>
        </w:tc>
        <w:tc>
          <w:tcPr>
            <w:tcW w:w="0" w:type="auto"/>
            <w:gridSpan w:val="2"/>
            <w:tcBorders>
              <w:bottom w:val="thickThinLargeGap" w:sz="24" w:space="0" w:color="auto"/>
            </w:tcBorders>
            <w:vAlign w:val="center"/>
          </w:tcPr>
          <w:p w14:paraId="4B4F9CAD" w14:textId="77777777" w:rsidR="004C48C0" w:rsidRPr="00331A49" w:rsidRDefault="004C48C0" w:rsidP="005C58C1">
            <w:pPr>
              <w:pStyle w:val="Pargrafo"/>
              <w:spacing w:line="240" w:lineRule="auto"/>
              <w:ind w:firstLine="0"/>
              <w:jc w:val="center"/>
              <w:rPr>
                <w:rFonts w:ascii="Times New Roman" w:hAnsi="Times New Roman" w:cs="Times New Roman"/>
                <w:i/>
                <w:sz w:val="20"/>
                <w:szCs w:val="20"/>
              </w:rPr>
            </w:pPr>
            <w:r w:rsidRPr="00331A49">
              <w:rPr>
                <w:rFonts w:ascii="Times New Roman" w:hAnsi="Times New Roman" w:cs="Times New Roman"/>
                <w:i/>
                <w:sz w:val="20"/>
                <w:szCs w:val="20"/>
              </w:rPr>
              <w:t>0,756</w:t>
            </w:r>
          </w:p>
        </w:tc>
      </w:tr>
    </w:tbl>
    <w:p w14:paraId="031E14D5" w14:textId="77777777" w:rsidR="005F32C2" w:rsidRPr="00B52827" w:rsidRDefault="005F32C2" w:rsidP="004955AE">
      <w:pPr>
        <w:spacing w:line="360" w:lineRule="auto"/>
        <w:ind w:firstLine="567"/>
        <w:rPr>
          <w:rFonts w:ascii="Times New Roman" w:hAnsi="Times New Roman" w:cs="Times New Roman"/>
          <w:sz w:val="20"/>
          <w:szCs w:val="20"/>
        </w:rPr>
      </w:pPr>
    </w:p>
    <w:p w14:paraId="3411E062" w14:textId="77777777" w:rsidR="00F04BA0" w:rsidRPr="00331A49" w:rsidRDefault="00F04BA0" w:rsidP="004955AE">
      <w:pPr>
        <w:pStyle w:val="Pargrafo"/>
        <w:ind w:firstLine="567"/>
        <w:rPr>
          <w:rFonts w:ascii="Times New Roman" w:hAnsi="Times New Roman" w:cs="Times New Roman"/>
        </w:rPr>
      </w:pPr>
      <w:bookmarkStart w:id="8" w:name="_Toc308104009"/>
      <w:r w:rsidRPr="00331A49">
        <w:rPr>
          <w:rFonts w:ascii="Times New Roman" w:hAnsi="Times New Roman" w:cs="Times New Roman"/>
        </w:rPr>
        <w:t>Para as demais associações, não foram observadas diferenças significantes.</w:t>
      </w:r>
    </w:p>
    <w:p w14:paraId="6C09D994" w14:textId="3176525E" w:rsidR="00BB467B" w:rsidRDefault="004955AE" w:rsidP="00185274">
      <w:pPr>
        <w:pStyle w:val="Pargrafo"/>
        <w:ind w:firstLine="567"/>
        <w:rPr>
          <w:rFonts w:ascii="Times New Roman" w:hAnsi="Times New Roman" w:cs="Times New Roman"/>
        </w:rPr>
      </w:pPr>
      <w:r w:rsidRPr="00331A49">
        <w:rPr>
          <w:rFonts w:ascii="Times New Roman" w:hAnsi="Times New Roman" w:cs="Times New Roman"/>
          <w:shd w:val="clear" w:color="auto" w:fill="FFFFFF"/>
        </w:rPr>
        <w:t>A</w:t>
      </w:r>
      <w:r w:rsidR="002B2BB5" w:rsidRPr="00331A49">
        <w:rPr>
          <w:rFonts w:ascii="Times New Roman" w:hAnsi="Times New Roman" w:cs="Times New Roman"/>
          <w:shd w:val="clear" w:color="auto" w:fill="FFFFFF"/>
        </w:rPr>
        <w:t xml:space="preserve"> </w:t>
      </w:r>
      <w:r w:rsidR="00C9383C" w:rsidRPr="00331A49">
        <w:rPr>
          <w:rFonts w:ascii="Times New Roman" w:hAnsi="Times New Roman" w:cs="Times New Roman"/>
          <w:shd w:val="clear" w:color="auto" w:fill="FFFFFF"/>
        </w:rPr>
        <w:t>precária</w:t>
      </w:r>
      <w:r w:rsidR="002B2BB5" w:rsidRPr="00331A49">
        <w:rPr>
          <w:rFonts w:ascii="Times New Roman" w:hAnsi="Times New Roman" w:cs="Times New Roman"/>
          <w:shd w:val="clear" w:color="auto" w:fill="FFFFFF"/>
        </w:rPr>
        <w:t xml:space="preserve"> saúde bucal entre os idosos </w:t>
      </w:r>
      <w:r w:rsidRPr="00331A49">
        <w:rPr>
          <w:rFonts w:ascii="Times New Roman" w:hAnsi="Times New Roman" w:cs="Times New Roman"/>
          <w:shd w:val="clear" w:color="auto" w:fill="FFFFFF"/>
        </w:rPr>
        <w:t xml:space="preserve">é </w:t>
      </w:r>
      <w:r w:rsidR="002B2BB5" w:rsidRPr="00331A49">
        <w:rPr>
          <w:rFonts w:ascii="Times New Roman" w:hAnsi="Times New Roman" w:cs="Times New Roman"/>
          <w:shd w:val="clear" w:color="auto" w:fill="FFFFFF"/>
        </w:rPr>
        <w:t>evidente</w:t>
      </w:r>
      <w:r w:rsidR="009E3291" w:rsidRPr="00331A49">
        <w:rPr>
          <w:rFonts w:ascii="Times New Roman" w:hAnsi="Times New Roman" w:cs="Times New Roman"/>
          <w:shd w:val="clear" w:color="auto" w:fill="FFFFFF"/>
        </w:rPr>
        <w:t xml:space="preserve"> devido à</w:t>
      </w:r>
      <w:r w:rsidRPr="00331A49">
        <w:rPr>
          <w:rFonts w:ascii="Times New Roman" w:hAnsi="Times New Roman" w:cs="Times New Roman"/>
          <w:shd w:val="clear" w:color="auto" w:fill="FFFFFF"/>
        </w:rPr>
        <w:t xml:space="preserve"> alta prevalência</w:t>
      </w:r>
      <w:r w:rsidR="009E3291" w:rsidRPr="00331A49">
        <w:rPr>
          <w:rFonts w:ascii="Times New Roman" w:hAnsi="Times New Roman" w:cs="Times New Roman"/>
          <w:shd w:val="clear" w:color="auto" w:fill="FFFFFF"/>
        </w:rPr>
        <w:t xml:space="preserve"> –</w:t>
      </w:r>
      <w:r w:rsidRPr="00331A49">
        <w:rPr>
          <w:rFonts w:ascii="Times New Roman" w:hAnsi="Times New Roman" w:cs="Times New Roman"/>
          <w:shd w:val="clear" w:color="auto" w:fill="FFFFFF"/>
        </w:rPr>
        <w:t xml:space="preserve"> </w:t>
      </w:r>
      <w:r w:rsidR="009E3291" w:rsidRPr="00331A49">
        <w:rPr>
          <w:rStyle w:val="disease"/>
          <w:rFonts w:ascii="Times New Roman" w:hAnsi="Times New Roman" w:cs="Times New Roman"/>
          <w:shd w:val="clear" w:color="auto" w:fill="FFFFFF"/>
        </w:rPr>
        <w:t>mostrada nos estudos epidemiológicos –</w:t>
      </w:r>
      <w:r w:rsidR="009E3291" w:rsidRPr="00331A49">
        <w:rPr>
          <w:rFonts w:ascii="Times New Roman" w:hAnsi="Times New Roman" w:cs="Times New Roman"/>
          <w:shd w:val="clear" w:color="auto" w:fill="FFFFFF"/>
        </w:rPr>
        <w:t xml:space="preserve"> </w:t>
      </w:r>
      <w:r w:rsidRPr="00331A49">
        <w:rPr>
          <w:rFonts w:ascii="Times New Roman" w:hAnsi="Times New Roman" w:cs="Times New Roman"/>
          <w:shd w:val="clear" w:color="auto" w:fill="FFFFFF"/>
        </w:rPr>
        <w:t>de</w:t>
      </w:r>
      <w:r w:rsidR="002B2BB5" w:rsidRPr="00331A49">
        <w:rPr>
          <w:rFonts w:ascii="Times New Roman" w:hAnsi="Times New Roman" w:cs="Times New Roman"/>
          <w:shd w:val="clear" w:color="auto" w:fill="FFFFFF"/>
        </w:rPr>
        <w:t xml:space="preserve"> perda de dentes, cárie dentária, </w:t>
      </w:r>
      <w:r w:rsidRPr="00331A49">
        <w:rPr>
          <w:rFonts w:ascii="Times New Roman" w:hAnsi="Times New Roman" w:cs="Times New Roman"/>
          <w:shd w:val="clear" w:color="auto" w:fill="FFFFFF"/>
        </w:rPr>
        <w:t xml:space="preserve">doença </w:t>
      </w:r>
      <w:hyperlink r:id="rId8" w:tgtFrame="_blank" w:history="1">
        <w:r w:rsidR="002B2BB5" w:rsidRPr="00331A49">
          <w:rPr>
            <w:rStyle w:val="Hyperlink"/>
            <w:color w:val="auto"/>
            <w:u w:val="none"/>
            <w:shd w:val="clear" w:color="auto" w:fill="FFFFFF"/>
          </w:rPr>
          <w:t>periodontal, xerostomia e</w:t>
        </w:r>
        <w:r w:rsidRPr="00331A49">
          <w:rPr>
            <w:rStyle w:val="Hyperlink"/>
            <w:color w:val="auto"/>
            <w:u w:val="none"/>
            <w:shd w:val="clear" w:color="auto" w:fill="FFFFFF"/>
          </w:rPr>
          <w:t xml:space="preserve"> lesões</w:t>
        </w:r>
        <w:r w:rsidR="002B2BB5" w:rsidRPr="00331A49">
          <w:rPr>
            <w:rStyle w:val="Hyperlink"/>
            <w:color w:val="auto"/>
            <w:u w:val="none"/>
            <w:shd w:val="clear" w:color="auto" w:fill="FFFFFF"/>
          </w:rPr>
          <w:t xml:space="preserve"> orais</w:t>
        </w:r>
      </w:hyperlink>
      <w:r w:rsidRPr="00331A49">
        <w:rPr>
          <w:rStyle w:val="disease"/>
          <w:rFonts w:ascii="Times New Roman" w:hAnsi="Times New Roman" w:cs="Times New Roman"/>
          <w:shd w:val="clear" w:color="auto" w:fill="FFFFFF"/>
        </w:rPr>
        <w:t xml:space="preserve"> (</w:t>
      </w:r>
      <w:hyperlink r:id="rId9" w:history="1">
        <w:r w:rsidRPr="00331A49">
          <w:rPr>
            <w:rStyle w:val="Hyperlink"/>
            <w:color w:val="auto"/>
            <w:u w:val="none"/>
            <w:shd w:val="clear" w:color="auto" w:fill="FFFFFF"/>
          </w:rPr>
          <w:t>PETERSEN;</w:t>
        </w:r>
      </w:hyperlink>
      <w:r w:rsidRPr="00331A49">
        <w:rPr>
          <w:rFonts w:ascii="Times New Roman" w:hAnsi="Times New Roman" w:cs="Times New Roman"/>
          <w:shd w:val="clear" w:color="auto" w:fill="FFFFFF"/>
        </w:rPr>
        <w:t xml:space="preserve"> </w:t>
      </w:r>
      <w:hyperlink r:id="rId10" w:history="1">
        <w:r w:rsidRPr="00331A49">
          <w:rPr>
            <w:rStyle w:val="Hyperlink"/>
            <w:color w:val="auto"/>
            <w:u w:val="none"/>
            <w:shd w:val="clear" w:color="auto" w:fill="FFFFFF"/>
          </w:rPr>
          <w:t>YAMAMOTO,</w:t>
        </w:r>
      </w:hyperlink>
      <w:r w:rsidR="002B2BB5" w:rsidRPr="00331A49">
        <w:rPr>
          <w:rFonts w:ascii="Times New Roman" w:hAnsi="Times New Roman" w:cs="Times New Roman"/>
          <w:shd w:val="clear" w:color="auto" w:fill="FFFFFF"/>
        </w:rPr>
        <w:t xml:space="preserve"> 2005</w:t>
      </w:r>
      <w:r w:rsidRPr="00331A49">
        <w:rPr>
          <w:rFonts w:ascii="Times New Roman" w:hAnsi="Times New Roman" w:cs="Times New Roman"/>
          <w:shd w:val="clear" w:color="auto" w:fill="FFFFFF"/>
        </w:rPr>
        <w:t>).</w:t>
      </w:r>
      <w:r w:rsidR="00C347E7" w:rsidRPr="00331A49">
        <w:rPr>
          <w:rFonts w:ascii="Times New Roman" w:hAnsi="Times New Roman" w:cs="Times New Roman"/>
          <w:shd w:val="clear" w:color="auto" w:fill="FFFFFF"/>
        </w:rPr>
        <w:t xml:space="preserve"> </w:t>
      </w:r>
      <w:r w:rsidR="009E3291" w:rsidRPr="00331A49">
        <w:rPr>
          <w:rFonts w:ascii="Times New Roman" w:hAnsi="Times New Roman" w:cs="Times New Roman"/>
          <w:shd w:val="clear" w:color="auto" w:fill="FFFFFF"/>
        </w:rPr>
        <w:t>A quantidade de dentes perdidos foi</w:t>
      </w:r>
      <w:r w:rsidR="00016B17" w:rsidRPr="00331A49">
        <w:rPr>
          <w:rFonts w:ascii="Times New Roman" w:hAnsi="Times New Roman" w:cs="Times New Roman"/>
          <w:shd w:val="clear" w:color="auto" w:fill="FFFFFF"/>
        </w:rPr>
        <w:t xml:space="preserve"> confirm</w:t>
      </w:r>
      <w:r w:rsidR="009E3291" w:rsidRPr="00331A49">
        <w:rPr>
          <w:rFonts w:ascii="Times New Roman" w:hAnsi="Times New Roman" w:cs="Times New Roman"/>
          <w:shd w:val="clear" w:color="auto" w:fill="FFFFFF"/>
        </w:rPr>
        <w:t>ada</w:t>
      </w:r>
      <w:r w:rsidR="00016B17" w:rsidRPr="00331A49">
        <w:rPr>
          <w:rFonts w:ascii="Times New Roman" w:hAnsi="Times New Roman" w:cs="Times New Roman"/>
          <w:shd w:val="clear" w:color="auto" w:fill="FFFFFF"/>
        </w:rPr>
        <w:t xml:space="preserve"> neste estudo</w:t>
      </w:r>
      <w:r w:rsidR="005A36E7">
        <w:rPr>
          <w:rFonts w:ascii="Times New Roman" w:hAnsi="Times New Roman" w:cs="Times New Roman"/>
          <w:shd w:val="clear" w:color="auto" w:fill="FFFFFF"/>
        </w:rPr>
        <w:t>,</w:t>
      </w:r>
      <w:r w:rsidR="00016B17" w:rsidRPr="00331A49">
        <w:rPr>
          <w:rFonts w:ascii="Times New Roman" w:hAnsi="Times New Roman" w:cs="Times New Roman"/>
          <w:shd w:val="clear" w:color="auto" w:fill="FFFFFF"/>
        </w:rPr>
        <w:t xml:space="preserve"> onde</w:t>
      </w:r>
      <w:r w:rsidR="00C347E7" w:rsidRPr="00331A49">
        <w:rPr>
          <w:rFonts w:ascii="Times New Roman" w:hAnsi="Times New Roman" w:cs="Times New Roman"/>
          <w:shd w:val="clear" w:color="auto" w:fill="FFFFFF"/>
        </w:rPr>
        <w:t xml:space="preserve"> 53,2% de sextantes</w:t>
      </w:r>
      <w:r w:rsidR="009E3291" w:rsidRPr="00331A49">
        <w:rPr>
          <w:rFonts w:ascii="Times New Roman" w:hAnsi="Times New Roman" w:cs="Times New Roman"/>
          <w:shd w:val="clear" w:color="auto" w:fill="FFFFFF"/>
        </w:rPr>
        <w:t xml:space="preserve"> avaliados</w:t>
      </w:r>
      <w:r w:rsidR="00C347E7" w:rsidRPr="00331A49">
        <w:rPr>
          <w:rFonts w:ascii="Times New Roman" w:hAnsi="Times New Roman" w:cs="Times New Roman"/>
          <w:shd w:val="clear" w:color="auto" w:fill="FFFFFF"/>
        </w:rPr>
        <w:t xml:space="preserve"> </w:t>
      </w:r>
      <w:r w:rsidR="00016B17" w:rsidRPr="00331A49">
        <w:rPr>
          <w:rFonts w:ascii="Times New Roman" w:hAnsi="Times New Roman" w:cs="Times New Roman"/>
          <w:shd w:val="clear" w:color="auto" w:fill="FFFFFF"/>
        </w:rPr>
        <w:t xml:space="preserve">foram </w:t>
      </w:r>
      <w:r w:rsidR="00C347E7" w:rsidRPr="00331A49">
        <w:rPr>
          <w:rFonts w:ascii="Times New Roman" w:hAnsi="Times New Roman" w:cs="Times New Roman"/>
          <w:shd w:val="clear" w:color="auto" w:fill="FFFFFF"/>
        </w:rPr>
        <w:t>excluídos</w:t>
      </w:r>
      <w:r w:rsidR="00016B17" w:rsidRPr="00331A49">
        <w:rPr>
          <w:rFonts w:ascii="Times New Roman" w:hAnsi="Times New Roman" w:cs="Times New Roman"/>
          <w:shd w:val="clear" w:color="auto" w:fill="FFFFFF"/>
        </w:rPr>
        <w:t xml:space="preserve"> por</w:t>
      </w:r>
      <w:r w:rsidR="00C347E7" w:rsidRPr="00331A49">
        <w:rPr>
          <w:rFonts w:ascii="Times New Roman" w:hAnsi="Times New Roman" w:cs="Times New Roman"/>
          <w:shd w:val="clear" w:color="auto" w:fill="FFFFFF"/>
        </w:rPr>
        <w:t xml:space="preserve"> apresentar</w:t>
      </w:r>
      <w:r w:rsidR="00016B17" w:rsidRPr="00331A49">
        <w:rPr>
          <w:rFonts w:ascii="Times New Roman" w:hAnsi="Times New Roman" w:cs="Times New Roman"/>
          <w:shd w:val="clear" w:color="auto" w:fill="FFFFFF"/>
        </w:rPr>
        <w:t>e</w:t>
      </w:r>
      <w:r w:rsidR="00C347E7" w:rsidRPr="00331A49">
        <w:rPr>
          <w:rFonts w:ascii="Times New Roman" w:hAnsi="Times New Roman" w:cs="Times New Roman"/>
          <w:shd w:val="clear" w:color="auto" w:fill="FFFFFF"/>
        </w:rPr>
        <w:t>m</w:t>
      </w:r>
      <w:r w:rsidR="00A27089" w:rsidRPr="00331A49">
        <w:rPr>
          <w:rFonts w:ascii="Times New Roman" w:hAnsi="Times New Roman" w:cs="Times New Roman"/>
          <w:shd w:val="clear" w:color="auto" w:fill="FFFFFF"/>
        </w:rPr>
        <w:t xml:space="preserve"> menos de</w:t>
      </w:r>
      <w:r w:rsidR="00C347E7" w:rsidRPr="00331A49">
        <w:rPr>
          <w:rFonts w:ascii="Times New Roman" w:hAnsi="Times New Roman" w:cs="Times New Roman"/>
          <w:shd w:val="clear" w:color="auto" w:fill="FFFFFF"/>
        </w:rPr>
        <w:t xml:space="preserve"> dois dentes</w:t>
      </w:r>
      <w:r w:rsidR="00A27089" w:rsidRPr="00331A49">
        <w:rPr>
          <w:rFonts w:ascii="Times New Roman" w:hAnsi="Times New Roman" w:cs="Times New Roman"/>
          <w:shd w:val="clear" w:color="auto" w:fill="FFFFFF"/>
        </w:rPr>
        <w:t xml:space="preserve"> naturais presentes</w:t>
      </w:r>
      <w:r w:rsidR="00C347E7" w:rsidRPr="00331A49">
        <w:rPr>
          <w:rFonts w:ascii="Times New Roman" w:hAnsi="Times New Roman" w:cs="Times New Roman"/>
          <w:shd w:val="clear" w:color="auto" w:fill="FFFFFF"/>
        </w:rPr>
        <w:t>.</w:t>
      </w:r>
      <w:r w:rsidR="00B9457D" w:rsidRPr="00331A49">
        <w:rPr>
          <w:rFonts w:ascii="Times New Roman" w:hAnsi="Times New Roman" w:cs="Times New Roman"/>
          <w:shd w:val="clear" w:color="auto" w:fill="FFFFFF"/>
        </w:rPr>
        <w:t xml:space="preserve"> </w:t>
      </w:r>
      <w:r w:rsidR="009E3291" w:rsidRPr="00331A49">
        <w:rPr>
          <w:rFonts w:ascii="Times New Roman" w:hAnsi="Times New Roman" w:cs="Times New Roman"/>
          <w:shd w:val="clear" w:color="auto" w:fill="FFFFFF"/>
        </w:rPr>
        <w:t>Nossa</w:t>
      </w:r>
      <w:r w:rsidR="00B9457D" w:rsidRPr="00331A49">
        <w:rPr>
          <w:rFonts w:ascii="Times New Roman" w:hAnsi="Times New Roman" w:cs="Times New Roman"/>
          <w:shd w:val="clear" w:color="auto" w:fill="FFFFFF"/>
        </w:rPr>
        <w:t xml:space="preserve"> amostra de estudo constituída inicialmente por 504 idosos foi finalizada com 236 idosos por esse motivo.</w:t>
      </w:r>
      <w:r w:rsidR="005A36E7">
        <w:rPr>
          <w:rFonts w:ascii="Times New Roman" w:hAnsi="Times New Roman" w:cs="Times New Roman"/>
          <w:shd w:val="clear" w:color="auto" w:fill="FFFFFF"/>
        </w:rPr>
        <w:t xml:space="preserve"> A média de dentes perdidos atingiu 25,8 % de idosos na faixa etária de 65 a 74 anos</w:t>
      </w:r>
      <w:r w:rsidR="00620CBF">
        <w:rPr>
          <w:rFonts w:ascii="Times New Roman" w:hAnsi="Times New Roman" w:cs="Times New Roman"/>
          <w:shd w:val="clear" w:color="auto" w:fill="FFFFFF"/>
        </w:rPr>
        <w:t xml:space="preserve"> e edentulismo foi frequente na maioria da população idosa (53,7%)</w:t>
      </w:r>
      <w:r w:rsidR="005A36E7">
        <w:rPr>
          <w:rFonts w:ascii="Times New Roman" w:hAnsi="Times New Roman" w:cs="Times New Roman"/>
          <w:shd w:val="clear" w:color="auto" w:fill="FFFFFF"/>
        </w:rPr>
        <w:t xml:space="preserve"> segundo a Pesquisa Nacional de Saúde </w:t>
      </w:r>
      <w:r w:rsidR="0039670A">
        <w:rPr>
          <w:rFonts w:ascii="Times New Roman" w:hAnsi="Times New Roman" w:cs="Times New Roman"/>
          <w:shd w:val="clear" w:color="auto" w:fill="FFFFFF"/>
        </w:rPr>
        <w:t>B</w:t>
      </w:r>
      <w:r w:rsidR="005A36E7">
        <w:rPr>
          <w:rFonts w:ascii="Times New Roman" w:hAnsi="Times New Roman" w:cs="Times New Roman"/>
          <w:shd w:val="clear" w:color="auto" w:fill="FFFFFF"/>
        </w:rPr>
        <w:t xml:space="preserve">ucal realizada em 2010 (PERES </w:t>
      </w:r>
      <w:r w:rsidR="00BB467B" w:rsidRPr="00331A49">
        <w:rPr>
          <w:rFonts w:ascii="Times New Roman" w:hAnsi="Times New Roman" w:cs="Times New Roman"/>
          <w:i/>
        </w:rPr>
        <w:t>et al.</w:t>
      </w:r>
      <w:r w:rsidR="00BB467B" w:rsidRPr="00331A49">
        <w:rPr>
          <w:rFonts w:ascii="Times New Roman" w:hAnsi="Times New Roman" w:cs="Times New Roman"/>
        </w:rPr>
        <w:t>, 20</w:t>
      </w:r>
      <w:r w:rsidR="00BB467B">
        <w:rPr>
          <w:rFonts w:ascii="Times New Roman" w:hAnsi="Times New Roman" w:cs="Times New Roman"/>
        </w:rPr>
        <w:t>13).</w:t>
      </w:r>
    </w:p>
    <w:p w14:paraId="1DE6DE40" w14:textId="5137BDAE" w:rsidR="00597A98" w:rsidRPr="00331A49" w:rsidRDefault="003540A8" w:rsidP="00185274">
      <w:pPr>
        <w:pStyle w:val="Pargrafo"/>
        <w:ind w:firstLine="567"/>
        <w:rPr>
          <w:rFonts w:ascii="Times New Roman" w:hAnsi="Times New Roman" w:cs="Times New Roman"/>
          <w:shd w:val="clear" w:color="auto" w:fill="FFFFFF"/>
        </w:rPr>
      </w:pPr>
      <w:r w:rsidRPr="00331A49">
        <w:rPr>
          <w:rFonts w:ascii="Times New Roman" w:hAnsi="Times New Roman" w:cs="Times New Roman"/>
        </w:rPr>
        <w:t>As altas taxas de prevalência e gravidade da doença periodontal</w:t>
      </w:r>
      <w:r w:rsidRPr="00331A49">
        <w:rPr>
          <w:rStyle w:val="disease"/>
          <w:rFonts w:ascii="Times New Roman" w:hAnsi="Times New Roman" w:cs="Times New Roman"/>
          <w:shd w:val="clear" w:color="auto" w:fill="FFFFFF"/>
        </w:rPr>
        <w:t xml:space="preserve"> </w:t>
      </w:r>
      <w:r w:rsidR="009E3291" w:rsidRPr="00331A49">
        <w:rPr>
          <w:rFonts w:ascii="Times New Roman" w:hAnsi="Times New Roman" w:cs="Times New Roman"/>
          <w:color w:val="000000"/>
        </w:rPr>
        <w:t>em idosos</w:t>
      </w:r>
      <w:r w:rsidR="00185274" w:rsidRPr="00331A49">
        <w:rPr>
          <w:rFonts w:ascii="Times New Roman" w:hAnsi="Times New Roman" w:cs="Times New Roman"/>
          <w:color w:val="000000"/>
        </w:rPr>
        <w:t xml:space="preserve"> contribuem para essas perdas dentárias e são</w:t>
      </w:r>
      <w:r w:rsidR="009E3291" w:rsidRPr="00331A49">
        <w:rPr>
          <w:rFonts w:ascii="Times New Roman" w:hAnsi="Times New Roman" w:cs="Times New Roman"/>
          <w:color w:val="000000"/>
        </w:rPr>
        <w:t xml:space="preserve"> correlacionada</w:t>
      </w:r>
      <w:r w:rsidRPr="00331A49">
        <w:rPr>
          <w:rFonts w:ascii="Times New Roman" w:hAnsi="Times New Roman" w:cs="Times New Roman"/>
          <w:color w:val="000000"/>
        </w:rPr>
        <w:t>s</w:t>
      </w:r>
      <w:r w:rsidR="009E3291" w:rsidRPr="00331A49">
        <w:rPr>
          <w:rFonts w:ascii="Times New Roman" w:hAnsi="Times New Roman" w:cs="Times New Roman"/>
          <w:color w:val="000000"/>
        </w:rPr>
        <w:t xml:space="preserve"> com maus hábitos de higiene oral</w:t>
      </w:r>
      <w:r w:rsidR="00A27089" w:rsidRPr="00331A49">
        <w:rPr>
          <w:rFonts w:ascii="Times New Roman" w:hAnsi="Times New Roman" w:cs="Times New Roman"/>
          <w:color w:val="000000"/>
        </w:rPr>
        <w:t>. A higiene precária</w:t>
      </w:r>
      <w:r w:rsidR="009E3291" w:rsidRPr="00331A49">
        <w:rPr>
          <w:rFonts w:ascii="Times New Roman" w:hAnsi="Times New Roman" w:cs="Times New Roman"/>
          <w:color w:val="000000"/>
        </w:rPr>
        <w:t xml:space="preserve"> condiciona o acúmulo de biofilme dental</w:t>
      </w:r>
      <w:r w:rsidRPr="00331A49">
        <w:rPr>
          <w:rFonts w:ascii="Times New Roman" w:hAnsi="Times New Roman" w:cs="Times New Roman"/>
          <w:color w:val="000000"/>
        </w:rPr>
        <w:t xml:space="preserve"> sobre os tecidos de sustentação do dente</w:t>
      </w:r>
      <w:r w:rsidR="009E3291" w:rsidRPr="00331A49">
        <w:rPr>
          <w:rFonts w:ascii="Times New Roman" w:hAnsi="Times New Roman" w:cs="Times New Roman"/>
          <w:color w:val="000000"/>
        </w:rPr>
        <w:t xml:space="preserve"> e consequentemente o desenvolvimento de inflamação gengival e de perda da inserção periodontal. Esta situação é comum em idosos, principalmente naqueles em que há perda de mobilidade e de independência (</w:t>
      </w:r>
      <w:r w:rsidR="009E3291" w:rsidRPr="00331A49">
        <w:rPr>
          <w:rFonts w:ascii="Times New Roman" w:hAnsi="Times New Roman" w:cs="Times New Roman"/>
          <w:bCs/>
          <w:iCs/>
        </w:rPr>
        <w:t>CÔRTE-REAL; FIGUEIRAL; CAMPOS, 2011</w:t>
      </w:r>
      <w:r w:rsidRPr="00331A49">
        <w:rPr>
          <w:rFonts w:ascii="Times New Roman" w:hAnsi="Times New Roman" w:cs="Times New Roman"/>
          <w:bCs/>
          <w:iCs/>
        </w:rPr>
        <w:t xml:space="preserve">; </w:t>
      </w:r>
      <w:hyperlink r:id="rId11" w:history="1">
        <w:r w:rsidRPr="00331A49">
          <w:rPr>
            <w:rStyle w:val="Hyperlink"/>
            <w:color w:val="auto"/>
            <w:u w:val="none"/>
            <w:shd w:val="clear" w:color="auto" w:fill="FFFFFF"/>
          </w:rPr>
          <w:t>PETERSEN;</w:t>
        </w:r>
      </w:hyperlink>
      <w:r w:rsidRPr="00331A49">
        <w:rPr>
          <w:rFonts w:ascii="Times New Roman" w:hAnsi="Times New Roman" w:cs="Times New Roman"/>
          <w:shd w:val="clear" w:color="auto" w:fill="FFFFFF"/>
        </w:rPr>
        <w:t xml:space="preserve"> </w:t>
      </w:r>
      <w:hyperlink r:id="rId12" w:history="1">
        <w:r w:rsidRPr="00331A49">
          <w:rPr>
            <w:rStyle w:val="Hyperlink"/>
            <w:color w:val="auto"/>
            <w:u w:val="none"/>
            <w:shd w:val="clear" w:color="auto" w:fill="FFFFFF"/>
          </w:rPr>
          <w:t>YAMAMOTO,</w:t>
        </w:r>
      </w:hyperlink>
      <w:r w:rsidRPr="00331A49">
        <w:rPr>
          <w:rFonts w:ascii="Times New Roman" w:hAnsi="Times New Roman" w:cs="Times New Roman"/>
          <w:shd w:val="clear" w:color="auto" w:fill="FFFFFF"/>
        </w:rPr>
        <w:t xml:space="preserve"> 2005). </w:t>
      </w:r>
      <w:r w:rsidRPr="00331A49">
        <w:rPr>
          <w:rFonts w:ascii="Times New Roman" w:hAnsi="Times New Roman" w:cs="Times New Roman"/>
        </w:rPr>
        <w:t>Fatores de risco comportamentais</w:t>
      </w:r>
      <w:r w:rsidR="008E7DC1" w:rsidRPr="00331A49">
        <w:rPr>
          <w:rFonts w:ascii="Times New Roman" w:hAnsi="Times New Roman" w:cs="Times New Roman"/>
        </w:rPr>
        <w:t xml:space="preserve"> como os hábitos </w:t>
      </w:r>
      <w:r w:rsidRPr="00331A49">
        <w:rPr>
          <w:rFonts w:ascii="Times New Roman" w:hAnsi="Times New Roman" w:cs="Times New Roman"/>
        </w:rPr>
        <w:t xml:space="preserve">de higiene oral, </w:t>
      </w:r>
      <w:r w:rsidR="008E7DC1" w:rsidRPr="00331A49">
        <w:rPr>
          <w:rFonts w:ascii="Times New Roman" w:hAnsi="Times New Roman" w:cs="Times New Roman"/>
        </w:rPr>
        <w:t xml:space="preserve">de </w:t>
      </w:r>
      <w:r w:rsidRPr="00331A49">
        <w:rPr>
          <w:rFonts w:ascii="Times New Roman" w:hAnsi="Times New Roman" w:cs="Times New Roman"/>
        </w:rPr>
        <w:t>dieta</w:t>
      </w:r>
      <w:r w:rsidR="008E7DC1" w:rsidRPr="00331A49">
        <w:rPr>
          <w:rFonts w:ascii="Times New Roman" w:hAnsi="Times New Roman" w:cs="Times New Roman"/>
        </w:rPr>
        <w:t xml:space="preserve"> alimentar</w:t>
      </w:r>
      <w:r w:rsidRPr="00331A49">
        <w:rPr>
          <w:rFonts w:ascii="Times New Roman" w:hAnsi="Times New Roman" w:cs="Times New Roman"/>
        </w:rPr>
        <w:t xml:space="preserve"> e </w:t>
      </w:r>
      <w:r w:rsidR="008E7DC1" w:rsidRPr="00331A49">
        <w:rPr>
          <w:rFonts w:ascii="Times New Roman" w:hAnsi="Times New Roman" w:cs="Times New Roman"/>
        </w:rPr>
        <w:t xml:space="preserve">de </w:t>
      </w:r>
      <w:r w:rsidRPr="00331A49">
        <w:rPr>
          <w:rFonts w:ascii="Times New Roman" w:hAnsi="Times New Roman" w:cs="Times New Roman"/>
        </w:rPr>
        <w:t xml:space="preserve">uso do tabaco </w:t>
      </w:r>
      <w:r w:rsidRPr="00331A49">
        <w:rPr>
          <w:rFonts w:ascii="Times New Roman" w:hAnsi="Times New Roman" w:cs="Times New Roman"/>
        </w:rPr>
        <w:lastRenderedPageBreak/>
        <w:t>contribu</w:t>
      </w:r>
      <w:r w:rsidR="00185274" w:rsidRPr="00331A49">
        <w:rPr>
          <w:rFonts w:ascii="Times New Roman" w:hAnsi="Times New Roman" w:cs="Times New Roman"/>
        </w:rPr>
        <w:t>em</w:t>
      </w:r>
      <w:r w:rsidRPr="00331A49">
        <w:rPr>
          <w:rFonts w:ascii="Times New Roman" w:hAnsi="Times New Roman" w:cs="Times New Roman"/>
        </w:rPr>
        <w:t xml:space="preserve"> significativamente para as disparidades</w:t>
      </w:r>
      <w:r w:rsidR="008E7DC1" w:rsidRPr="00331A49">
        <w:rPr>
          <w:rFonts w:ascii="Times New Roman" w:hAnsi="Times New Roman" w:cs="Times New Roman"/>
        </w:rPr>
        <w:t xml:space="preserve"> encontradas nos estudos epidemiológicos</w:t>
      </w:r>
      <w:r w:rsidR="00110D86">
        <w:rPr>
          <w:rFonts w:ascii="Times New Roman" w:hAnsi="Times New Roman" w:cs="Times New Roman"/>
        </w:rPr>
        <w:t>, inclusive a variação entre os gêneros</w:t>
      </w:r>
      <w:r w:rsidRPr="00331A49">
        <w:rPr>
          <w:rStyle w:val="disease"/>
          <w:rFonts w:ascii="Times New Roman" w:hAnsi="Times New Roman" w:cs="Times New Roman"/>
          <w:shd w:val="clear" w:color="auto" w:fill="FFFFFF"/>
        </w:rPr>
        <w:t xml:space="preserve"> (</w:t>
      </w:r>
      <w:hyperlink r:id="rId13" w:history="1">
        <w:r w:rsidRPr="00331A49">
          <w:rPr>
            <w:rStyle w:val="Hyperlink"/>
            <w:color w:val="auto"/>
            <w:u w:val="none"/>
            <w:shd w:val="clear" w:color="auto" w:fill="FFFFFF"/>
          </w:rPr>
          <w:t>PETERSEN;</w:t>
        </w:r>
      </w:hyperlink>
      <w:r w:rsidRPr="00331A49">
        <w:rPr>
          <w:rFonts w:ascii="Times New Roman" w:hAnsi="Times New Roman" w:cs="Times New Roman"/>
          <w:shd w:val="clear" w:color="auto" w:fill="FFFFFF"/>
        </w:rPr>
        <w:t xml:space="preserve"> </w:t>
      </w:r>
      <w:hyperlink r:id="rId14" w:history="1">
        <w:r w:rsidRPr="00331A49">
          <w:rPr>
            <w:rStyle w:val="Hyperlink"/>
            <w:color w:val="auto"/>
            <w:u w:val="none"/>
            <w:shd w:val="clear" w:color="auto" w:fill="FFFFFF"/>
          </w:rPr>
          <w:t>YAMAMOTO,</w:t>
        </w:r>
      </w:hyperlink>
      <w:r w:rsidRPr="00331A49">
        <w:rPr>
          <w:rFonts w:ascii="Times New Roman" w:hAnsi="Times New Roman" w:cs="Times New Roman"/>
          <w:shd w:val="clear" w:color="auto" w:fill="FFFFFF"/>
        </w:rPr>
        <w:t xml:space="preserve"> 2005).</w:t>
      </w:r>
    </w:p>
    <w:p w14:paraId="445FD6CA" w14:textId="7FCEAD20" w:rsidR="00B9457D" w:rsidRPr="00331A49" w:rsidRDefault="00B9457D" w:rsidP="00185274">
      <w:pPr>
        <w:pStyle w:val="Pargrafo"/>
        <w:ind w:firstLine="567"/>
        <w:rPr>
          <w:rFonts w:ascii="Times New Roman" w:hAnsi="Times New Roman" w:cs="Times New Roman"/>
          <w:shd w:val="clear" w:color="auto" w:fill="FFFFFF"/>
        </w:rPr>
      </w:pPr>
      <w:r w:rsidRPr="00331A49">
        <w:rPr>
          <w:rFonts w:ascii="Times New Roman" w:hAnsi="Times New Roman" w:cs="Times New Roman"/>
        </w:rPr>
        <w:t xml:space="preserve">Os resultados mostraram que o gênero feminino prevaleceu sobre o masculino e que na análise da relação entre gênero e sangramento e gênero e perda de inserção, os homens apresentaram mais sangramento gengival que as mulheres, que também apresentaram mais sextantes sadios para perda de inserção do que os homens. Este resultado pode ser explicado devido à maior preocupação por parte das mulheres em buscar assistência odontológica, comprovando </w:t>
      </w:r>
      <w:r w:rsidR="00A27089" w:rsidRPr="00331A49">
        <w:rPr>
          <w:rFonts w:ascii="Times New Roman" w:hAnsi="Times New Roman" w:cs="Times New Roman"/>
        </w:rPr>
        <w:t>maior</w:t>
      </w:r>
      <w:r w:rsidRPr="00331A49">
        <w:rPr>
          <w:rFonts w:ascii="Times New Roman" w:hAnsi="Times New Roman" w:cs="Times New Roman"/>
        </w:rPr>
        <w:t xml:space="preserve"> atenção destas com a saúde e estética bucal.</w:t>
      </w:r>
      <w:r w:rsidR="00A27089" w:rsidRPr="00331A49">
        <w:rPr>
          <w:rFonts w:ascii="Times New Roman" w:hAnsi="Times New Roman" w:cs="Times New Roman"/>
        </w:rPr>
        <w:t xml:space="preserve"> Também pode-se supor que o autocuidado dos homens com a própria saúde seja mais deficiente que o das mulheres, o que justificaria os resultados encontrados.</w:t>
      </w:r>
    </w:p>
    <w:p w14:paraId="71985DC4" w14:textId="2E7096BB" w:rsidR="008E7DC1" w:rsidRPr="00331A49" w:rsidRDefault="008E7DC1" w:rsidP="008E7DC1">
      <w:pPr>
        <w:pStyle w:val="Pargrafo"/>
        <w:ind w:firstLine="567"/>
        <w:rPr>
          <w:rFonts w:ascii="Times New Roman" w:hAnsi="Times New Roman" w:cs="Times New Roman"/>
        </w:rPr>
      </w:pPr>
      <w:bookmarkStart w:id="9" w:name="_Toc93473128"/>
      <w:bookmarkStart w:id="10" w:name="_Toc96408766"/>
      <w:bookmarkStart w:id="11" w:name="_Toc96409033"/>
      <w:bookmarkStart w:id="12" w:name="_Toc140052052"/>
      <w:bookmarkStart w:id="13" w:name="_Toc172266853"/>
      <w:bookmarkEnd w:id="8"/>
      <w:r w:rsidRPr="00331A49">
        <w:rPr>
          <w:rFonts w:ascii="Times New Roman" w:hAnsi="Times New Roman" w:cs="Times New Roman"/>
        </w:rPr>
        <w:t>Neste estudo, a</w:t>
      </w:r>
      <w:r w:rsidR="00C92882" w:rsidRPr="00331A49">
        <w:rPr>
          <w:rFonts w:ascii="Times New Roman" w:hAnsi="Times New Roman" w:cs="Times New Roman"/>
        </w:rPr>
        <w:t xml:space="preserve"> presença de cálculo</w:t>
      </w:r>
      <w:r w:rsidR="00BC179D" w:rsidRPr="00331A49">
        <w:rPr>
          <w:rFonts w:ascii="Times New Roman" w:hAnsi="Times New Roman" w:cs="Times New Roman"/>
        </w:rPr>
        <w:t xml:space="preserve"> foi </w:t>
      </w:r>
      <w:r w:rsidR="002B4913" w:rsidRPr="00331A49">
        <w:rPr>
          <w:rFonts w:ascii="Times New Roman" w:hAnsi="Times New Roman" w:cs="Times New Roman"/>
        </w:rPr>
        <w:t>observada</w:t>
      </w:r>
      <w:r w:rsidR="00C92882" w:rsidRPr="00331A49">
        <w:rPr>
          <w:rFonts w:ascii="Times New Roman" w:hAnsi="Times New Roman" w:cs="Times New Roman"/>
        </w:rPr>
        <w:t xml:space="preserve"> em </w:t>
      </w:r>
      <w:r w:rsidR="00EF0C50" w:rsidRPr="00331A49">
        <w:rPr>
          <w:rFonts w:ascii="Times New Roman" w:hAnsi="Times New Roman" w:cs="Times New Roman"/>
        </w:rPr>
        <w:t>36,3</w:t>
      </w:r>
      <w:r w:rsidR="00034DDB" w:rsidRPr="00331A49">
        <w:rPr>
          <w:rFonts w:ascii="Times New Roman" w:hAnsi="Times New Roman" w:cs="Times New Roman"/>
        </w:rPr>
        <w:t xml:space="preserve"> </w:t>
      </w:r>
      <w:r w:rsidR="00C92882" w:rsidRPr="00331A49">
        <w:rPr>
          <w:rFonts w:ascii="Times New Roman" w:hAnsi="Times New Roman" w:cs="Times New Roman"/>
        </w:rPr>
        <w:t xml:space="preserve">% dos idosos e sangramento gengival em </w:t>
      </w:r>
      <w:r w:rsidR="00EF0C50" w:rsidRPr="00331A49">
        <w:rPr>
          <w:rFonts w:ascii="Times New Roman" w:hAnsi="Times New Roman" w:cs="Times New Roman"/>
        </w:rPr>
        <w:t>14,5</w:t>
      </w:r>
      <w:r w:rsidR="00034DDB" w:rsidRPr="00331A49">
        <w:rPr>
          <w:rFonts w:ascii="Times New Roman" w:hAnsi="Times New Roman" w:cs="Times New Roman"/>
        </w:rPr>
        <w:t xml:space="preserve"> </w:t>
      </w:r>
      <w:r w:rsidR="00C92882" w:rsidRPr="00331A49">
        <w:rPr>
          <w:rFonts w:ascii="Times New Roman" w:hAnsi="Times New Roman" w:cs="Times New Roman"/>
        </w:rPr>
        <w:t xml:space="preserve">%. </w:t>
      </w:r>
      <w:r w:rsidRPr="00331A49">
        <w:rPr>
          <w:rFonts w:ascii="Times New Roman" w:hAnsi="Times New Roman" w:cs="Times New Roman"/>
        </w:rPr>
        <w:t>Também observou relação entre a presença de sangramento gengival e cálculo em 89</w:t>
      </w:r>
      <w:r w:rsidR="00034DDB" w:rsidRPr="00331A49">
        <w:rPr>
          <w:rFonts w:ascii="Times New Roman" w:hAnsi="Times New Roman" w:cs="Times New Roman"/>
        </w:rPr>
        <w:t xml:space="preserve"> </w:t>
      </w:r>
      <w:r w:rsidRPr="00331A49">
        <w:rPr>
          <w:rFonts w:ascii="Times New Roman" w:hAnsi="Times New Roman" w:cs="Times New Roman"/>
        </w:rPr>
        <w:t>% dos idosos. Como o cálculo dificulta a higienização bucal, este pode ter contribuído para a prevalência de sangramento. Este resultado chama a atenção para o fato de que sangramento e cálculo podem ser considerados fatores de risco associados à progressão da doença periodontal, se nenhum tratamento for instituído. Em relação ao acúmulo de cálculo, alguns estudos demonstraram que indivíduos fumantes apresentam maior acúmulo que os não-fumantes (FRANCA</w:t>
      </w:r>
      <w:r w:rsidR="00DA6800" w:rsidRPr="00DA6800">
        <w:rPr>
          <w:rFonts w:ascii="Times New Roman" w:hAnsi="Times New Roman" w:cs="Times New Roman"/>
          <w:i/>
        </w:rPr>
        <w:t xml:space="preserve"> </w:t>
      </w:r>
      <w:r w:rsidR="00DA6800" w:rsidRPr="00331A49">
        <w:rPr>
          <w:rFonts w:ascii="Times New Roman" w:hAnsi="Times New Roman" w:cs="Times New Roman"/>
          <w:i/>
        </w:rPr>
        <w:t>et al.</w:t>
      </w:r>
      <w:r w:rsidRPr="00331A49">
        <w:rPr>
          <w:rFonts w:ascii="Times New Roman" w:hAnsi="Times New Roman" w:cs="Times New Roman"/>
        </w:rPr>
        <w:t>, 2010)</w:t>
      </w:r>
      <w:r w:rsidR="00DA6800">
        <w:rPr>
          <w:rFonts w:ascii="Times New Roman" w:hAnsi="Times New Roman" w:cs="Times New Roman"/>
        </w:rPr>
        <w:t>.</w:t>
      </w:r>
    </w:p>
    <w:p w14:paraId="3794BBF5" w14:textId="77777777" w:rsidR="00185274" w:rsidRPr="00331A49" w:rsidRDefault="00185274" w:rsidP="00185274">
      <w:pPr>
        <w:pStyle w:val="Pargrafo"/>
        <w:ind w:firstLine="567"/>
        <w:rPr>
          <w:rFonts w:ascii="Times New Roman" w:hAnsi="Times New Roman" w:cs="Times New Roman"/>
        </w:rPr>
      </w:pPr>
      <w:r w:rsidRPr="00331A49">
        <w:rPr>
          <w:rFonts w:ascii="Times New Roman" w:hAnsi="Times New Roman" w:cs="Times New Roman"/>
        </w:rPr>
        <w:t>Num estudo de metanálise (</w:t>
      </w:r>
      <w:hyperlink r:id="rId15" w:history="1">
        <w:r w:rsidRPr="00331A49">
          <w:rPr>
            <w:rStyle w:val="Hyperlink"/>
            <w:color w:val="auto"/>
            <w:u w:val="none"/>
            <w:shd w:val="clear" w:color="auto" w:fill="FFFFFF"/>
          </w:rPr>
          <w:t>CHAMBRONE</w:t>
        </w:r>
      </w:hyperlink>
      <w:r w:rsidRPr="00331A49">
        <w:rPr>
          <w:rFonts w:ascii="Times New Roman" w:hAnsi="Times New Roman" w:cs="Times New Roman"/>
        </w:rPr>
        <w:t xml:space="preserve"> </w:t>
      </w:r>
      <w:r w:rsidRPr="00331A49">
        <w:rPr>
          <w:rFonts w:ascii="Times New Roman" w:hAnsi="Times New Roman" w:cs="Times New Roman"/>
          <w:i/>
        </w:rPr>
        <w:t>et al.</w:t>
      </w:r>
      <w:r w:rsidRPr="00331A49">
        <w:rPr>
          <w:rFonts w:ascii="Times New Roman" w:hAnsi="Times New Roman" w:cs="Times New Roman"/>
        </w:rPr>
        <w:t>, 2009), o</w:t>
      </w:r>
      <w:r w:rsidRPr="00331A49">
        <w:rPr>
          <w:rFonts w:ascii="Times New Roman" w:hAnsi="Times New Roman" w:cs="Times New Roman"/>
          <w:shd w:val="clear" w:color="auto" w:fill="FFFFFF"/>
        </w:rPr>
        <w:t xml:space="preserve">s autores realizaram uma revisão sistemática </w:t>
      </w:r>
      <w:r w:rsidRPr="00331A49">
        <w:rPr>
          <w:rFonts w:ascii="Times New Roman" w:hAnsi="Times New Roman" w:cs="Times New Roman"/>
          <w:color w:val="000000"/>
          <w:shd w:val="clear" w:color="auto" w:fill="FFFFFF"/>
        </w:rPr>
        <w:t>para avaliar o</w:t>
      </w:r>
      <w:r w:rsidRPr="00331A49">
        <w:rPr>
          <w:rStyle w:val="apple-converted-space"/>
          <w:rFonts w:ascii="Times New Roman" w:hAnsi="Times New Roman" w:cs="Times New Roman"/>
          <w:color w:val="000000"/>
          <w:shd w:val="clear" w:color="auto" w:fill="FFFFFF"/>
        </w:rPr>
        <w:t xml:space="preserve"> </w:t>
      </w:r>
      <w:r w:rsidRPr="00331A49">
        <w:rPr>
          <w:rStyle w:val="highlight"/>
          <w:rFonts w:ascii="Times New Roman" w:hAnsi="Times New Roman" w:cs="Times New Roman"/>
          <w:color w:val="000000"/>
          <w:shd w:val="clear" w:color="auto" w:fill="FFFFFF"/>
        </w:rPr>
        <w:t xml:space="preserve">efeito </w:t>
      </w:r>
      <w:r w:rsidRPr="00331A49">
        <w:rPr>
          <w:rFonts w:ascii="Times New Roman" w:hAnsi="Times New Roman" w:cs="Times New Roman"/>
          <w:color w:val="000000"/>
          <w:shd w:val="clear" w:color="auto" w:fill="FFFFFF"/>
        </w:rPr>
        <w:t>do</w:t>
      </w:r>
      <w:r w:rsidRPr="00331A49">
        <w:rPr>
          <w:rStyle w:val="apple-converted-space"/>
          <w:rFonts w:ascii="Times New Roman" w:hAnsi="Times New Roman" w:cs="Times New Roman"/>
          <w:color w:val="000000"/>
          <w:shd w:val="clear" w:color="auto" w:fill="FFFFFF"/>
        </w:rPr>
        <w:t xml:space="preserve"> </w:t>
      </w:r>
      <w:r w:rsidRPr="00331A49">
        <w:rPr>
          <w:rStyle w:val="highlight"/>
          <w:rFonts w:ascii="Times New Roman" w:hAnsi="Times New Roman" w:cs="Times New Roman"/>
          <w:color w:val="000000"/>
          <w:shd w:val="clear" w:color="auto" w:fill="FFFFFF"/>
        </w:rPr>
        <w:t xml:space="preserve">tabagismo </w:t>
      </w:r>
      <w:r w:rsidRPr="00331A49">
        <w:rPr>
          <w:rFonts w:ascii="Times New Roman" w:hAnsi="Times New Roman" w:cs="Times New Roman"/>
          <w:color w:val="000000"/>
          <w:shd w:val="clear" w:color="auto" w:fill="FFFFFF"/>
        </w:rPr>
        <w:t>sobre os resultados clínicos obtidos por procedimento</w:t>
      </w:r>
      <w:r w:rsidRPr="00331A49">
        <w:rPr>
          <w:rStyle w:val="highlight"/>
          <w:rFonts w:ascii="Times New Roman" w:hAnsi="Times New Roman" w:cs="Times New Roman"/>
          <w:color w:val="000000"/>
          <w:shd w:val="clear" w:color="auto" w:fill="FFFFFF"/>
        </w:rPr>
        <w:t xml:space="preserve"> periodontal</w:t>
      </w:r>
      <w:r w:rsidRPr="00331A49">
        <w:rPr>
          <w:rFonts w:ascii="Times New Roman" w:hAnsi="Times New Roman" w:cs="Times New Roman"/>
          <w:color w:val="000000"/>
          <w:shd w:val="clear" w:color="auto" w:fill="FFFFFF"/>
        </w:rPr>
        <w:t xml:space="preserve"> de cirurgia plástica no tratamento de defeitos do tipo recessão. Os resultados mostraram que </w:t>
      </w:r>
      <w:r w:rsidRPr="00331A49">
        <w:rPr>
          <w:rStyle w:val="highlight"/>
          <w:rFonts w:ascii="Times New Roman" w:hAnsi="Times New Roman" w:cs="Times New Roman"/>
          <w:color w:val="000000"/>
          <w:shd w:val="clear" w:color="auto" w:fill="FFFFFF"/>
        </w:rPr>
        <w:t xml:space="preserve">o tabagismo </w:t>
      </w:r>
      <w:r w:rsidRPr="00331A49">
        <w:rPr>
          <w:rFonts w:ascii="Times New Roman" w:hAnsi="Times New Roman" w:cs="Times New Roman"/>
          <w:color w:val="000000"/>
          <w:shd w:val="clear" w:color="auto" w:fill="FFFFFF"/>
        </w:rPr>
        <w:t>pode influenciar negativamente na redução da recessão gengival e no ganho de nível clínico de inserção. Além disso, os fumantes podem apresentar menor número de locais com cobertura da raiz completa.</w:t>
      </w:r>
    </w:p>
    <w:p w14:paraId="4CA9A70E" w14:textId="1CC57A26" w:rsidR="00185274" w:rsidRPr="00331A49" w:rsidRDefault="00185274" w:rsidP="00185274">
      <w:pPr>
        <w:pStyle w:val="Pargrafo"/>
        <w:ind w:firstLine="567"/>
        <w:rPr>
          <w:rFonts w:ascii="Times New Roman" w:hAnsi="Times New Roman" w:cs="Times New Roman"/>
        </w:rPr>
      </w:pPr>
      <w:r w:rsidRPr="00331A49">
        <w:rPr>
          <w:rFonts w:ascii="Times New Roman" w:hAnsi="Times New Roman" w:cs="Times New Roman"/>
        </w:rPr>
        <w:t xml:space="preserve">Analisando a questão do hábito de fumar, neste estudo 61,1% se declararam não fumantes e 39,9% eram fumantes ou </w:t>
      </w:r>
      <w:proofErr w:type="spellStart"/>
      <w:r w:rsidRPr="00331A49">
        <w:rPr>
          <w:rFonts w:ascii="Times New Roman" w:hAnsi="Times New Roman" w:cs="Times New Roman"/>
        </w:rPr>
        <w:t>ex-fumantes</w:t>
      </w:r>
      <w:proofErr w:type="spellEnd"/>
      <w:r w:rsidRPr="00331A49">
        <w:rPr>
          <w:rFonts w:ascii="Times New Roman" w:hAnsi="Times New Roman" w:cs="Times New Roman"/>
        </w:rPr>
        <w:t xml:space="preserve">. </w:t>
      </w:r>
      <w:r w:rsidR="00597A98" w:rsidRPr="00331A49">
        <w:rPr>
          <w:rFonts w:ascii="Times New Roman" w:hAnsi="Times New Roman" w:cs="Times New Roman"/>
        </w:rPr>
        <w:t>O</w:t>
      </w:r>
      <w:r w:rsidRPr="00331A49">
        <w:rPr>
          <w:rFonts w:ascii="Times New Roman" w:hAnsi="Times New Roman" w:cs="Times New Roman"/>
        </w:rPr>
        <w:t xml:space="preserve">s </w:t>
      </w:r>
      <w:r w:rsidR="00E15484" w:rsidRPr="00331A49">
        <w:rPr>
          <w:rFonts w:ascii="Times New Roman" w:hAnsi="Times New Roman" w:cs="Times New Roman"/>
        </w:rPr>
        <w:t xml:space="preserve">idosos </w:t>
      </w:r>
      <w:r w:rsidRPr="00331A49">
        <w:rPr>
          <w:rFonts w:ascii="Times New Roman" w:hAnsi="Times New Roman" w:cs="Times New Roman"/>
        </w:rPr>
        <w:t>fumantes apresentaram perda de inserção periodontal</w:t>
      </w:r>
      <w:r w:rsidR="00E15484" w:rsidRPr="00331A49">
        <w:rPr>
          <w:rFonts w:ascii="Times New Roman" w:hAnsi="Times New Roman" w:cs="Times New Roman"/>
        </w:rPr>
        <w:t xml:space="preserve"> significativa em relação aos </w:t>
      </w:r>
      <w:r w:rsidRPr="00331A49">
        <w:rPr>
          <w:rFonts w:ascii="Times New Roman" w:hAnsi="Times New Roman" w:cs="Times New Roman"/>
        </w:rPr>
        <w:t>não fumantes</w:t>
      </w:r>
      <w:r w:rsidR="00E15484" w:rsidRPr="00331A49">
        <w:rPr>
          <w:rFonts w:ascii="Times New Roman" w:hAnsi="Times New Roman" w:cs="Times New Roman"/>
        </w:rPr>
        <w:t>. Estes</w:t>
      </w:r>
      <w:r w:rsidRPr="00331A49">
        <w:rPr>
          <w:rFonts w:ascii="Times New Roman" w:hAnsi="Times New Roman" w:cs="Times New Roman"/>
        </w:rPr>
        <w:t xml:space="preserve"> resultados </w:t>
      </w:r>
      <w:r w:rsidR="00E15484" w:rsidRPr="00331A49">
        <w:rPr>
          <w:rFonts w:ascii="Times New Roman" w:hAnsi="Times New Roman" w:cs="Times New Roman"/>
        </w:rPr>
        <w:t>corroboram</w:t>
      </w:r>
      <w:r w:rsidRPr="00331A49">
        <w:rPr>
          <w:rFonts w:ascii="Times New Roman" w:hAnsi="Times New Roman" w:cs="Times New Roman"/>
        </w:rPr>
        <w:t xml:space="preserve"> com os achados de outras pesquisas (</w:t>
      </w:r>
      <w:r w:rsidR="00DA6800" w:rsidRPr="00331A49">
        <w:rPr>
          <w:rFonts w:ascii="Times New Roman" w:hAnsi="Times New Roman" w:cs="Times New Roman"/>
        </w:rPr>
        <w:t>(FRANCA</w:t>
      </w:r>
      <w:r w:rsidR="00DA6800" w:rsidRPr="00DA6800">
        <w:rPr>
          <w:rFonts w:ascii="Times New Roman" w:hAnsi="Times New Roman" w:cs="Times New Roman"/>
          <w:i/>
        </w:rPr>
        <w:t xml:space="preserve"> </w:t>
      </w:r>
      <w:r w:rsidR="00DA6800" w:rsidRPr="00331A49">
        <w:rPr>
          <w:rFonts w:ascii="Times New Roman" w:hAnsi="Times New Roman" w:cs="Times New Roman"/>
          <w:i/>
        </w:rPr>
        <w:t>et al.</w:t>
      </w:r>
      <w:r w:rsidR="00DA6800" w:rsidRPr="00331A49">
        <w:rPr>
          <w:rFonts w:ascii="Times New Roman" w:hAnsi="Times New Roman" w:cs="Times New Roman"/>
        </w:rPr>
        <w:t>, 2010)</w:t>
      </w:r>
      <w:r w:rsidRPr="00331A49">
        <w:rPr>
          <w:rFonts w:ascii="Times New Roman" w:hAnsi="Times New Roman" w:cs="Times New Roman"/>
        </w:rPr>
        <w:t xml:space="preserve">. Isto foi demonstrado ao analisar a prevalência de bolsa periodontal, pois dos 504 idosos analisados, 10,3% apresentaram bolsas rasas e 0,8% bolsas profundas, sinais clínicos de </w:t>
      </w:r>
      <w:r w:rsidRPr="00331A49">
        <w:rPr>
          <w:rFonts w:ascii="Times New Roman" w:hAnsi="Times New Roman" w:cs="Times New Roman"/>
        </w:rPr>
        <w:lastRenderedPageBreak/>
        <w:t xml:space="preserve">que a doença apresentou progressão. </w:t>
      </w:r>
      <w:r w:rsidR="00034DDB" w:rsidRPr="00331A49">
        <w:rPr>
          <w:rFonts w:ascii="Times New Roman" w:hAnsi="Times New Roman" w:cs="Times New Roman"/>
        </w:rPr>
        <w:t>O</w:t>
      </w:r>
      <w:r w:rsidR="00597A98" w:rsidRPr="00331A49">
        <w:rPr>
          <w:rFonts w:ascii="Times New Roman" w:hAnsi="Times New Roman" w:cs="Times New Roman"/>
        </w:rPr>
        <w:t xml:space="preserve"> estudo realizado por </w:t>
      </w:r>
      <w:proofErr w:type="spellStart"/>
      <w:r w:rsidR="00597A98" w:rsidRPr="00331A49">
        <w:rPr>
          <w:rFonts w:ascii="Times New Roman" w:hAnsi="Times New Roman" w:cs="Times New Roman"/>
          <w:bCs/>
          <w:color w:val="231F20"/>
        </w:rPr>
        <w:t>Ragghianti</w:t>
      </w:r>
      <w:proofErr w:type="spellEnd"/>
      <w:r w:rsidR="00597A98" w:rsidRPr="00331A49">
        <w:rPr>
          <w:rFonts w:ascii="Times New Roman" w:hAnsi="Times New Roman" w:cs="Times New Roman"/>
          <w:bCs/>
          <w:color w:val="000000"/>
          <w:shd w:val="clear" w:color="auto" w:fill="FFFFFF"/>
        </w:rPr>
        <w:t xml:space="preserve"> </w:t>
      </w:r>
      <w:r w:rsidR="00034DDB" w:rsidRPr="00331A49">
        <w:rPr>
          <w:rFonts w:ascii="Times New Roman" w:hAnsi="Times New Roman" w:cs="Times New Roman"/>
          <w:bCs/>
          <w:color w:val="000000"/>
          <w:shd w:val="clear" w:color="auto" w:fill="FFFFFF"/>
        </w:rPr>
        <w:t>e colaboradores</w:t>
      </w:r>
      <w:r w:rsidR="00597A98" w:rsidRPr="00331A49">
        <w:rPr>
          <w:rFonts w:ascii="Times New Roman" w:hAnsi="Times New Roman" w:cs="Times New Roman"/>
          <w:bCs/>
          <w:color w:val="000000"/>
          <w:shd w:val="clear" w:color="auto" w:fill="FFFFFF"/>
        </w:rPr>
        <w:t xml:space="preserve"> (2004) </w:t>
      </w:r>
      <w:r w:rsidR="0054172E" w:rsidRPr="00331A49">
        <w:rPr>
          <w:rFonts w:ascii="Times New Roman" w:hAnsi="Times New Roman" w:cs="Times New Roman"/>
          <w:bCs/>
          <w:color w:val="000000"/>
          <w:shd w:val="clear" w:color="auto" w:fill="FFFFFF"/>
        </w:rPr>
        <w:t>confirmam</w:t>
      </w:r>
      <w:r w:rsidR="00597A98" w:rsidRPr="00331A49">
        <w:rPr>
          <w:rFonts w:ascii="Times New Roman" w:hAnsi="Times New Roman" w:cs="Times New Roman"/>
          <w:bCs/>
          <w:color w:val="000000"/>
          <w:shd w:val="clear" w:color="auto" w:fill="FFFFFF"/>
        </w:rPr>
        <w:t xml:space="preserve"> que paci</w:t>
      </w:r>
      <w:r w:rsidR="00597A98" w:rsidRPr="00331A49">
        <w:rPr>
          <w:rFonts w:ascii="Times New Roman" w:hAnsi="Times New Roman" w:cs="Times New Roman"/>
        </w:rPr>
        <w:t xml:space="preserve">entes fumantes têm mais suscetibilidade a desenvolver a perda de inserção do que aqueles que não fumam, havendo uma diferença </w:t>
      </w:r>
      <w:r w:rsidR="00034DDB" w:rsidRPr="00331A49">
        <w:rPr>
          <w:rFonts w:ascii="Times New Roman" w:hAnsi="Times New Roman" w:cs="Times New Roman"/>
        </w:rPr>
        <w:t>estatística</w:t>
      </w:r>
      <w:r w:rsidR="00597A98" w:rsidRPr="00331A49">
        <w:rPr>
          <w:rFonts w:ascii="Times New Roman" w:hAnsi="Times New Roman" w:cs="Times New Roman"/>
        </w:rPr>
        <w:t xml:space="preserve"> significa</w:t>
      </w:r>
      <w:r w:rsidR="00034DDB" w:rsidRPr="00331A49">
        <w:rPr>
          <w:rFonts w:ascii="Times New Roman" w:hAnsi="Times New Roman" w:cs="Times New Roman"/>
        </w:rPr>
        <w:t>nte</w:t>
      </w:r>
      <w:r w:rsidR="00597A98" w:rsidRPr="00331A49">
        <w:rPr>
          <w:rFonts w:ascii="Times New Roman" w:hAnsi="Times New Roman" w:cs="Times New Roman"/>
        </w:rPr>
        <w:t xml:space="preserve"> entre fumantes e não-fumantes. Talvez se os hábitos de higiene oral tivessem sido analisados, alguma relação pudesse ter sido observada entre as variáveis estudadas.</w:t>
      </w:r>
    </w:p>
    <w:p w14:paraId="44AC2550" w14:textId="4D8734E5" w:rsidR="000C4852" w:rsidRPr="00331A49" w:rsidRDefault="000C4852" w:rsidP="000C4852">
      <w:pPr>
        <w:tabs>
          <w:tab w:val="left" w:pos="567"/>
        </w:tabs>
        <w:spacing w:line="360" w:lineRule="auto"/>
        <w:ind w:firstLine="567"/>
        <w:rPr>
          <w:rFonts w:ascii="Times New Roman" w:hAnsi="Times New Roman" w:cs="Times New Roman"/>
        </w:rPr>
      </w:pPr>
      <w:r w:rsidRPr="00331A49">
        <w:rPr>
          <w:rFonts w:ascii="Times New Roman" w:hAnsi="Times New Roman" w:cs="Times New Roman"/>
        </w:rPr>
        <w:t>Foram observadas alterações na resposta inflamatória em indivíduos fumantes, pois a nicotina induziu a secreção de epinefrina, que ativou o sistema nervoso simpático e ocasionou vasodilatação, seguida por vasoconstrição, comprometendo o sistema de defesa local</w:t>
      </w:r>
      <w:r w:rsidRPr="00331A49">
        <w:rPr>
          <w:rFonts w:ascii="Times New Roman" w:hAnsi="Times New Roman" w:cs="Times New Roman"/>
          <w:vertAlign w:val="superscript"/>
        </w:rPr>
        <w:t xml:space="preserve"> </w:t>
      </w:r>
      <w:r w:rsidRPr="00331A49">
        <w:rPr>
          <w:rFonts w:ascii="Times New Roman" w:hAnsi="Times New Roman" w:cs="Times New Roman"/>
        </w:rPr>
        <w:t>(CARVALHO; SANTOS; CURY, 2008). Outra pesquisa observou a alteração da morfologia dos fibroblastos expostos à nicotina, o que poderia comprometer o potencial de cicatrização e regeneração, pois os fibroblastos ficavam com menor habilidade para se inserirem na raiz e produzir colágeno</w:t>
      </w:r>
      <w:r w:rsidRPr="00331A49">
        <w:rPr>
          <w:rFonts w:ascii="Times New Roman" w:hAnsi="Times New Roman" w:cs="Times New Roman"/>
          <w:vertAlign w:val="superscript"/>
        </w:rPr>
        <w:t xml:space="preserve"> </w:t>
      </w:r>
      <w:r w:rsidRPr="00331A49">
        <w:rPr>
          <w:rFonts w:ascii="Times New Roman" w:hAnsi="Times New Roman" w:cs="Times New Roman"/>
        </w:rPr>
        <w:t>(BAIN, 2003). Provavelmente devido a estas alterações a resposta de pacientes fumantes ao tratamento periodontal seja menor, sendo necessário associar o uso de antibióticos ao tratamento e procedimentos de raspagem e polimento, como verificado em alguns estudos</w:t>
      </w:r>
      <w:r w:rsidRPr="00331A49">
        <w:rPr>
          <w:rFonts w:ascii="Times New Roman" w:hAnsi="Times New Roman" w:cs="Times New Roman"/>
          <w:color w:val="7030A0"/>
        </w:rPr>
        <w:t xml:space="preserve"> </w:t>
      </w:r>
      <w:r w:rsidR="005B09EE" w:rsidRPr="00331A49">
        <w:rPr>
          <w:rFonts w:ascii="Times New Roman" w:hAnsi="Times New Roman" w:cs="Times New Roman"/>
        </w:rPr>
        <w:t>(</w:t>
      </w:r>
      <w:r w:rsidRPr="00331A49">
        <w:rPr>
          <w:rFonts w:ascii="Times New Roman" w:hAnsi="Times New Roman" w:cs="Times New Roman"/>
        </w:rPr>
        <w:t xml:space="preserve">PRESHAW; HEFTI; BRADSHAW, 2005; MACHION </w:t>
      </w:r>
      <w:r w:rsidRPr="00331A49">
        <w:rPr>
          <w:rFonts w:ascii="Times New Roman" w:hAnsi="Times New Roman" w:cs="Times New Roman"/>
          <w:i/>
        </w:rPr>
        <w:t>et al</w:t>
      </w:r>
      <w:r w:rsidRPr="00331A49">
        <w:rPr>
          <w:rFonts w:ascii="Times New Roman" w:hAnsi="Times New Roman" w:cs="Times New Roman"/>
        </w:rPr>
        <w:t>., 2004, TOMASI; WENNSTROM, 2004).</w:t>
      </w:r>
      <w:r w:rsidRPr="00331A49">
        <w:rPr>
          <w:rFonts w:ascii="Times New Roman" w:hAnsi="Times New Roman" w:cs="Times New Roman"/>
          <w:vertAlign w:val="superscript"/>
        </w:rPr>
        <w:t xml:space="preserve"> </w:t>
      </w:r>
      <w:r w:rsidRPr="00331A49">
        <w:rPr>
          <w:rFonts w:ascii="Times New Roman" w:hAnsi="Times New Roman" w:cs="Times New Roman"/>
        </w:rPr>
        <w:t>Estes resultados foram confirmados em um estudo que encontrou maior risco de desenvolvimento da doença periodontal e maior perda dentária em pacientes fumantes</w:t>
      </w:r>
      <w:r w:rsidRPr="00331A49">
        <w:rPr>
          <w:rFonts w:ascii="Times New Roman" w:hAnsi="Times New Roman" w:cs="Times New Roman"/>
          <w:vertAlign w:val="superscript"/>
        </w:rPr>
        <w:t xml:space="preserve"> </w:t>
      </w:r>
      <w:r w:rsidRPr="00331A49">
        <w:rPr>
          <w:rFonts w:ascii="Times New Roman" w:hAnsi="Times New Roman" w:cs="Times New Roman"/>
        </w:rPr>
        <w:t xml:space="preserve">(BEZERRA </w:t>
      </w:r>
      <w:r w:rsidR="00AE6BF2" w:rsidRPr="00331A49">
        <w:rPr>
          <w:rFonts w:ascii="Times New Roman" w:hAnsi="Times New Roman" w:cs="Times New Roman"/>
          <w:i/>
        </w:rPr>
        <w:t>et al</w:t>
      </w:r>
      <w:r w:rsidR="00AE6BF2" w:rsidRPr="00331A49">
        <w:rPr>
          <w:rFonts w:ascii="Times New Roman" w:hAnsi="Times New Roman" w:cs="Times New Roman"/>
        </w:rPr>
        <w:t xml:space="preserve">., </w:t>
      </w:r>
      <w:r w:rsidRPr="00331A49">
        <w:rPr>
          <w:rFonts w:ascii="Times New Roman" w:hAnsi="Times New Roman" w:cs="Times New Roman"/>
        </w:rPr>
        <w:t>2003). Também foram observadas maior profundidade de bolsa, formação de cálculo, perda óssea e maior susceptibilidade para o desenvolvimento de lesões de bifurcação</w:t>
      </w:r>
      <w:r w:rsidRPr="00331A49">
        <w:rPr>
          <w:rFonts w:ascii="Times New Roman" w:hAnsi="Times New Roman" w:cs="Times New Roman"/>
          <w:vertAlign w:val="superscript"/>
        </w:rPr>
        <w:t xml:space="preserve"> </w:t>
      </w:r>
      <w:r w:rsidRPr="00331A49">
        <w:rPr>
          <w:rFonts w:ascii="Times New Roman" w:hAnsi="Times New Roman" w:cs="Times New Roman"/>
        </w:rPr>
        <w:t xml:space="preserve">(MARTELLI </w:t>
      </w:r>
      <w:r w:rsidR="00AE6BF2" w:rsidRPr="00331A49">
        <w:rPr>
          <w:rFonts w:ascii="Times New Roman" w:hAnsi="Times New Roman" w:cs="Times New Roman"/>
          <w:i/>
        </w:rPr>
        <w:t>et al</w:t>
      </w:r>
      <w:r w:rsidR="00AE6BF2" w:rsidRPr="00331A49">
        <w:rPr>
          <w:rFonts w:ascii="Times New Roman" w:hAnsi="Times New Roman" w:cs="Times New Roman"/>
        </w:rPr>
        <w:t xml:space="preserve">., </w:t>
      </w:r>
      <w:r w:rsidRPr="00331A49">
        <w:rPr>
          <w:rFonts w:ascii="Times New Roman" w:hAnsi="Times New Roman" w:cs="Times New Roman"/>
        </w:rPr>
        <w:t>2003).</w:t>
      </w:r>
    </w:p>
    <w:p w14:paraId="4205A87C" w14:textId="03F1A0B3" w:rsidR="00325474" w:rsidRPr="00331A49" w:rsidRDefault="0010036B" w:rsidP="00325474">
      <w:pPr>
        <w:pStyle w:val="Pargrafo"/>
        <w:tabs>
          <w:tab w:val="clear" w:pos="1701"/>
          <w:tab w:val="left" w:pos="426"/>
        </w:tabs>
        <w:ind w:firstLine="567"/>
        <w:rPr>
          <w:rFonts w:ascii="Times New Roman" w:hAnsi="Times New Roman" w:cs="Times New Roman"/>
          <w:shd w:val="clear" w:color="auto" w:fill="FFFFFF"/>
        </w:rPr>
      </w:pPr>
      <w:r w:rsidRPr="00331A49">
        <w:rPr>
          <w:rFonts w:ascii="Times New Roman" w:hAnsi="Times New Roman" w:cs="Times New Roman"/>
        </w:rPr>
        <w:t>Este trabalho sinaliza que os idosos fumantes</w:t>
      </w:r>
      <w:r w:rsidR="00B0177B" w:rsidRPr="00331A49">
        <w:rPr>
          <w:rFonts w:ascii="Times New Roman" w:hAnsi="Times New Roman" w:cs="Times New Roman"/>
        </w:rPr>
        <w:t xml:space="preserve"> </w:t>
      </w:r>
      <w:r w:rsidR="002B4913" w:rsidRPr="00331A49">
        <w:rPr>
          <w:rFonts w:ascii="Times New Roman" w:hAnsi="Times New Roman" w:cs="Times New Roman"/>
        </w:rPr>
        <w:t xml:space="preserve">também </w:t>
      </w:r>
      <w:r w:rsidRPr="00331A49">
        <w:rPr>
          <w:rFonts w:ascii="Times New Roman" w:hAnsi="Times New Roman" w:cs="Times New Roman"/>
        </w:rPr>
        <w:t>devem ser alvo das políticas públicas</w:t>
      </w:r>
      <w:r w:rsidR="00B0177B" w:rsidRPr="00331A49">
        <w:rPr>
          <w:rFonts w:ascii="Times New Roman" w:hAnsi="Times New Roman" w:cs="Times New Roman"/>
        </w:rPr>
        <w:t xml:space="preserve"> </w:t>
      </w:r>
      <w:r w:rsidRPr="00331A49">
        <w:rPr>
          <w:rFonts w:ascii="Times New Roman" w:hAnsi="Times New Roman" w:cs="Times New Roman"/>
        </w:rPr>
        <w:t>de cessação do tabagismo, considerando as</w:t>
      </w:r>
      <w:r w:rsidR="00B0177B" w:rsidRPr="00331A49">
        <w:rPr>
          <w:rFonts w:ascii="Times New Roman" w:hAnsi="Times New Roman" w:cs="Times New Roman"/>
        </w:rPr>
        <w:t xml:space="preserve"> evidências existentes de que a </w:t>
      </w:r>
      <w:r w:rsidRPr="00331A49">
        <w:rPr>
          <w:rFonts w:ascii="Times New Roman" w:hAnsi="Times New Roman" w:cs="Times New Roman"/>
        </w:rPr>
        <w:t>descontinuação</w:t>
      </w:r>
      <w:r w:rsidR="00B0177B" w:rsidRPr="00331A49">
        <w:rPr>
          <w:rFonts w:ascii="Times New Roman" w:hAnsi="Times New Roman" w:cs="Times New Roman"/>
        </w:rPr>
        <w:t xml:space="preserve"> </w:t>
      </w:r>
      <w:r w:rsidRPr="00331A49">
        <w:rPr>
          <w:rFonts w:ascii="Times New Roman" w:hAnsi="Times New Roman" w:cs="Times New Roman"/>
        </w:rPr>
        <w:t>do comportamento traz benefícios em qualquer</w:t>
      </w:r>
      <w:r w:rsidR="00B0177B" w:rsidRPr="00331A49">
        <w:rPr>
          <w:rFonts w:ascii="Times New Roman" w:hAnsi="Times New Roman" w:cs="Times New Roman"/>
        </w:rPr>
        <w:t xml:space="preserve"> </w:t>
      </w:r>
      <w:r w:rsidRPr="00331A49">
        <w:rPr>
          <w:rFonts w:ascii="Times New Roman" w:hAnsi="Times New Roman" w:cs="Times New Roman"/>
        </w:rPr>
        <w:t xml:space="preserve">idade </w:t>
      </w:r>
      <w:r w:rsidR="00325474" w:rsidRPr="00331A49">
        <w:rPr>
          <w:rFonts w:ascii="Times New Roman" w:hAnsi="Times New Roman" w:cs="Times New Roman"/>
        </w:rPr>
        <w:t>(</w:t>
      </w:r>
      <w:r w:rsidRPr="00331A49">
        <w:rPr>
          <w:rFonts w:ascii="Times New Roman" w:hAnsi="Times New Roman" w:cs="Times New Roman"/>
        </w:rPr>
        <w:t xml:space="preserve">ZAITUNE </w:t>
      </w:r>
      <w:r w:rsidR="00325474" w:rsidRPr="00331A49">
        <w:rPr>
          <w:rFonts w:ascii="Times New Roman" w:hAnsi="Times New Roman" w:cs="Times New Roman"/>
          <w:i/>
        </w:rPr>
        <w:t>et al</w:t>
      </w:r>
      <w:r w:rsidR="00325474" w:rsidRPr="00331A49">
        <w:rPr>
          <w:rFonts w:ascii="Times New Roman" w:hAnsi="Times New Roman" w:cs="Times New Roman"/>
        </w:rPr>
        <w:t xml:space="preserve">., </w:t>
      </w:r>
      <w:r w:rsidRPr="00331A49">
        <w:rPr>
          <w:rFonts w:ascii="Times New Roman" w:hAnsi="Times New Roman" w:cs="Times New Roman"/>
        </w:rPr>
        <w:t>2012</w:t>
      </w:r>
      <w:r w:rsidR="00325474" w:rsidRPr="00331A49">
        <w:rPr>
          <w:rFonts w:ascii="Times New Roman" w:hAnsi="Times New Roman" w:cs="Times New Roman"/>
        </w:rPr>
        <w:t>)</w:t>
      </w:r>
      <w:r w:rsidR="00B0177B" w:rsidRPr="00331A49">
        <w:rPr>
          <w:rFonts w:ascii="Times New Roman" w:hAnsi="Times New Roman" w:cs="Times New Roman"/>
        </w:rPr>
        <w:t>.</w:t>
      </w:r>
      <w:r w:rsidR="00B020F8" w:rsidRPr="00331A49">
        <w:rPr>
          <w:rFonts w:ascii="Times New Roman" w:hAnsi="Times New Roman" w:cs="Times New Roman"/>
        </w:rPr>
        <w:t xml:space="preserve"> Além disso o</w:t>
      </w:r>
      <w:r w:rsidR="00325474" w:rsidRPr="00331A49">
        <w:rPr>
          <w:rFonts w:ascii="Times New Roman" w:hAnsi="Times New Roman" w:cs="Times New Roman"/>
        </w:rPr>
        <w:t xml:space="preserve">s serviços de saúde devem garantir atenção integral ao idoso numa perspectiva de prevenção, com o objetivo de manter sua autonomia, independência e diminuir as limitações (BRASIL, 2006). </w:t>
      </w:r>
      <w:r w:rsidR="004955AE" w:rsidRPr="00331A49">
        <w:rPr>
          <w:rFonts w:ascii="Times New Roman" w:hAnsi="Times New Roman" w:cs="Times New Roman"/>
          <w:shd w:val="clear" w:color="auto" w:fill="FFFFFF"/>
        </w:rPr>
        <w:t xml:space="preserve">Educação e formação contínua deve assegurar que os prestadores de cuidados de saúde </w:t>
      </w:r>
      <w:r w:rsidR="002B4913" w:rsidRPr="00331A49">
        <w:rPr>
          <w:rFonts w:ascii="Times New Roman" w:hAnsi="Times New Roman" w:cs="Times New Roman"/>
          <w:shd w:val="clear" w:color="auto" w:fill="FFFFFF"/>
        </w:rPr>
        <w:t xml:space="preserve">bucal </w:t>
      </w:r>
      <w:r w:rsidR="004955AE" w:rsidRPr="00331A49">
        <w:rPr>
          <w:rFonts w:ascii="Times New Roman" w:hAnsi="Times New Roman" w:cs="Times New Roman"/>
          <w:shd w:val="clear" w:color="auto" w:fill="FFFFFF"/>
        </w:rPr>
        <w:t>te</w:t>
      </w:r>
      <w:r w:rsidR="00E63D4D" w:rsidRPr="00331A49">
        <w:rPr>
          <w:rFonts w:ascii="Times New Roman" w:hAnsi="Times New Roman" w:cs="Times New Roman"/>
          <w:shd w:val="clear" w:color="auto" w:fill="FFFFFF"/>
        </w:rPr>
        <w:t>nham</w:t>
      </w:r>
      <w:r w:rsidR="004955AE" w:rsidRPr="00331A49">
        <w:rPr>
          <w:rFonts w:ascii="Times New Roman" w:hAnsi="Times New Roman" w:cs="Times New Roman"/>
          <w:shd w:val="clear" w:color="auto" w:fill="FFFFFF"/>
        </w:rPr>
        <w:t xml:space="preserve"> habilidades em um profundo entendimento dos aspectos biomédicos e psicossociais dos cuidados para as pessoas idosas</w:t>
      </w:r>
      <w:r w:rsidR="00B020F8" w:rsidRPr="00331A49">
        <w:rPr>
          <w:rFonts w:ascii="Times New Roman" w:hAnsi="Times New Roman" w:cs="Times New Roman"/>
          <w:shd w:val="clear" w:color="auto" w:fill="FFFFFF"/>
        </w:rPr>
        <w:t>. Além do que as pessoas idosas têm menos probabilidade de ter recebido educação em saúde no início da vida</w:t>
      </w:r>
      <w:r w:rsidR="00627782" w:rsidRPr="00331A49">
        <w:rPr>
          <w:rFonts w:ascii="Times New Roman" w:hAnsi="Times New Roman" w:cs="Times New Roman"/>
          <w:shd w:val="clear" w:color="auto" w:fill="FFFFFF"/>
        </w:rPr>
        <w:t xml:space="preserve"> </w:t>
      </w:r>
      <w:r w:rsidR="00627782" w:rsidRPr="00331A49">
        <w:rPr>
          <w:rStyle w:val="disease"/>
          <w:rFonts w:ascii="Times New Roman" w:hAnsi="Times New Roman" w:cs="Times New Roman"/>
          <w:shd w:val="clear" w:color="auto" w:fill="FFFFFF"/>
        </w:rPr>
        <w:t>(</w:t>
      </w:r>
      <w:hyperlink r:id="rId16" w:history="1">
        <w:r w:rsidR="00627782" w:rsidRPr="00331A49">
          <w:rPr>
            <w:rStyle w:val="Hyperlink"/>
            <w:color w:val="auto"/>
            <w:u w:val="none"/>
            <w:shd w:val="clear" w:color="auto" w:fill="FFFFFF"/>
          </w:rPr>
          <w:t>PETERSEN;</w:t>
        </w:r>
      </w:hyperlink>
      <w:r w:rsidR="00627782" w:rsidRPr="00331A49">
        <w:rPr>
          <w:rFonts w:ascii="Times New Roman" w:hAnsi="Times New Roman" w:cs="Times New Roman"/>
          <w:shd w:val="clear" w:color="auto" w:fill="FFFFFF"/>
        </w:rPr>
        <w:t xml:space="preserve"> </w:t>
      </w:r>
      <w:hyperlink r:id="rId17" w:history="1">
        <w:r w:rsidR="00627782" w:rsidRPr="00331A49">
          <w:rPr>
            <w:rStyle w:val="Hyperlink"/>
            <w:color w:val="auto"/>
            <w:u w:val="none"/>
            <w:shd w:val="clear" w:color="auto" w:fill="FFFFFF"/>
          </w:rPr>
          <w:t>YAMAMOTO,</w:t>
        </w:r>
      </w:hyperlink>
      <w:r w:rsidR="00627782" w:rsidRPr="00331A49">
        <w:rPr>
          <w:rFonts w:ascii="Times New Roman" w:hAnsi="Times New Roman" w:cs="Times New Roman"/>
          <w:shd w:val="clear" w:color="auto" w:fill="FFFFFF"/>
        </w:rPr>
        <w:t xml:space="preserve"> 2005</w:t>
      </w:r>
      <w:r w:rsidR="00E63D4D" w:rsidRPr="00331A49">
        <w:rPr>
          <w:rFonts w:ascii="Times New Roman" w:hAnsi="Times New Roman" w:cs="Times New Roman"/>
          <w:shd w:val="clear" w:color="auto" w:fill="FFFFFF"/>
        </w:rPr>
        <w:t xml:space="preserve">; QUEIROZ </w:t>
      </w:r>
      <w:r w:rsidR="00E63D4D" w:rsidRPr="00331A49">
        <w:rPr>
          <w:rFonts w:ascii="Times New Roman" w:hAnsi="Times New Roman" w:cs="Times New Roman"/>
          <w:i/>
          <w:shd w:val="clear" w:color="auto" w:fill="FFFFFF"/>
        </w:rPr>
        <w:t>et al</w:t>
      </w:r>
      <w:r w:rsidR="00E63D4D" w:rsidRPr="00331A49">
        <w:rPr>
          <w:rFonts w:ascii="Times New Roman" w:hAnsi="Times New Roman" w:cs="Times New Roman"/>
          <w:shd w:val="clear" w:color="auto" w:fill="FFFFFF"/>
        </w:rPr>
        <w:t>., 2008</w:t>
      </w:r>
      <w:r w:rsidR="00627782" w:rsidRPr="00331A49">
        <w:rPr>
          <w:rFonts w:ascii="Times New Roman" w:hAnsi="Times New Roman" w:cs="Times New Roman"/>
          <w:shd w:val="clear" w:color="auto" w:fill="FFFFFF"/>
        </w:rPr>
        <w:t>).</w:t>
      </w:r>
    </w:p>
    <w:p w14:paraId="5581E4BF" w14:textId="5D38883B" w:rsidR="00B020F8" w:rsidRPr="00331A49" w:rsidRDefault="00325474" w:rsidP="00B020F8">
      <w:pPr>
        <w:pStyle w:val="Pargrafo"/>
        <w:tabs>
          <w:tab w:val="clear" w:pos="1701"/>
          <w:tab w:val="left" w:pos="426"/>
        </w:tabs>
        <w:ind w:firstLine="567"/>
        <w:rPr>
          <w:rFonts w:ascii="Times New Roman" w:hAnsi="Times New Roman" w:cs="Times New Roman"/>
          <w:shd w:val="clear" w:color="auto" w:fill="FFFFFF"/>
        </w:rPr>
      </w:pPr>
      <w:r w:rsidRPr="00331A49">
        <w:rPr>
          <w:rFonts w:ascii="Times New Roman" w:hAnsi="Times New Roman" w:cs="Times New Roman"/>
        </w:rPr>
        <w:t xml:space="preserve">Diante do exposto é lícito </w:t>
      </w:r>
      <w:r w:rsidR="00E71AB0" w:rsidRPr="00331A49">
        <w:rPr>
          <w:rFonts w:ascii="Times New Roman" w:hAnsi="Times New Roman" w:cs="Times New Roman"/>
        </w:rPr>
        <w:t xml:space="preserve">concluir que a doença periodontal foi influenciada pelo </w:t>
      </w:r>
      <w:r w:rsidR="00E71AB0" w:rsidRPr="00331A49">
        <w:rPr>
          <w:rFonts w:ascii="Times New Roman" w:hAnsi="Times New Roman" w:cs="Times New Roman"/>
        </w:rPr>
        <w:lastRenderedPageBreak/>
        <w:t>gênero e pelo hábito de fumar</w:t>
      </w:r>
      <w:r w:rsidRPr="00331A49">
        <w:rPr>
          <w:rFonts w:ascii="Times New Roman" w:hAnsi="Times New Roman" w:cs="Times New Roman"/>
        </w:rPr>
        <w:t>. No entanto por se tratar de um estudo preliminar, novas pesquisas deverão ser realizadas para comprovar os resultados obtidos</w:t>
      </w:r>
      <w:r w:rsidR="00B020F8" w:rsidRPr="00331A49">
        <w:rPr>
          <w:rFonts w:ascii="Times New Roman" w:hAnsi="Times New Roman" w:cs="Times New Roman"/>
        </w:rPr>
        <w:t xml:space="preserve"> e d</w:t>
      </w:r>
      <w:r w:rsidR="00B020F8" w:rsidRPr="00331A49">
        <w:rPr>
          <w:rFonts w:ascii="Times New Roman" w:hAnsi="Times New Roman" w:cs="Times New Roman"/>
          <w:color w:val="000000"/>
        </w:rPr>
        <w:t>eterminar intervenções eficazes sobre os fatores de risco envolvidos na p</w:t>
      </w:r>
      <w:r w:rsidR="00E15484" w:rsidRPr="00331A49">
        <w:rPr>
          <w:rFonts w:ascii="Times New Roman" w:hAnsi="Times New Roman" w:cs="Times New Roman"/>
          <w:color w:val="000000"/>
        </w:rPr>
        <w:t>rogressão da doença periodontal</w:t>
      </w:r>
      <w:r w:rsidR="00B020F8" w:rsidRPr="00331A49">
        <w:rPr>
          <w:rFonts w:ascii="Times New Roman" w:hAnsi="Times New Roman" w:cs="Times New Roman"/>
          <w:color w:val="000000"/>
        </w:rPr>
        <w:t xml:space="preserve"> e seus efeitos sobre </w:t>
      </w:r>
      <w:r w:rsidR="00E15484" w:rsidRPr="00331A49">
        <w:rPr>
          <w:rFonts w:ascii="Times New Roman" w:hAnsi="Times New Roman" w:cs="Times New Roman"/>
          <w:color w:val="000000"/>
        </w:rPr>
        <w:t xml:space="preserve">a </w:t>
      </w:r>
      <w:r w:rsidR="00B020F8" w:rsidRPr="00331A49">
        <w:rPr>
          <w:rFonts w:ascii="Times New Roman" w:hAnsi="Times New Roman" w:cs="Times New Roman"/>
          <w:color w:val="000000"/>
        </w:rPr>
        <w:t>terapia periodontal</w:t>
      </w:r>
      <w:r w:rsidR="00E15484" w:rsidRPr="00331A49">
        <w:rPr>
          <w:rFonts w:ascii="Times New Roman" w:hAnsi="Times New Roman" w:cs="Times New Roman"/>
          <w:color w:val="000000"/>
        </w:rPr>
        <w:t>.</w:t>
      </w:r>
    </w:p>
    <w:p w14:paraId="447695E1" w14:textId="77777777" w:rsidR="00532900" w:rsidRPr="00331A49" w:rsidRDefault="00532900" w:rsidP="00E71AB0">
      <w:pPr>
        <w:pStyle w:val="Pargrafo"/>
        <w:tabs>
          <w:tab w:val="clear" w:pos="1701"/>
          <w:tab w:val="left" w:pos="426"/>
        </w:tabs>
        <w:ind w:firstLine="567"/>
        <w:rPr>
          <w:rFonts w:ascii="Times New Roman" w:hAnsi="Times New Roman" w:cs="Times New Roman"/>
        </w:rPr>
      </w:pPr>
    </w:p>
    <w:p w14:paraId="7AF2BAF2" w14:textId="77777777" w:rsidR="00C0171B" w:rsidRDefault="00C0171B" w:rsidP="007573B1">
      <w:pPr>
        <w:pStyle w:val="Pargrafo"/>
        <w:tabs>
          <w:tab w:val="clear" w:pos="1701"/>
          <w:tab w:val="left" w:pos="426"/>
        </w:tabs>
        <w:spacing w:line="240" w:lineRule="auto"/>
        <w:ind w:firstLine="0"/>
        <w:rPr>
          <w:rFonts w:ascii="Times New Roman" w:hAnsi="Times New Roman" w:cs="Times New Roman"/>
          <w:b/>
          <w:lang w:val="en-US"/>
        </w:rPr>
      </w:pPr>
      <w:proofErr w:type="spellStart"/>
      <w:r w:rsidRPr="00945092">
        <w:rPr>
          <w:rFonts w:ascii="Times New Roman" w:hAnsi="Times New Roman" w:cs="Times New Roman"/>
          <w:b/>
          <w:lang w:val="en-US"/>
        </w:rPr>
        <w:t>Referências</w:t>
      </w:r>
      <w:proofErr w:type="spellEnd"/>
    </w:p>
    <w:p w14:paraId="7107B2F5" w14:textId="77777777" w:rsidR="00B52827" w:rsidRPr="00945092" w:rsidRDefault="00B52827" w:rsidP="007573B1">
      <w:pPr>
        <w:pStyle w:val="Pargrafo"/>
        <w:tabs>
          <w:tab w:val="clear" w:pos="1701"/>
          <w:tab w:val="left" w:pos="426"/>
        </w:tabs>
        <w:spacing w:line="240" w:lineRule="auto"/>
        <w:ind w:firstLine="0"/>
        <w:rPr>
          <w:rFonts w:ascii="Times New Roman" w:hAnsi="Times New Roman" w:cs="Times New Roman"/>
          <w:b/>
          <w:lang w:val="en-US"/>
        </w:rPr>
      </w:pPr>
    </w:p>
    <w:bookmarkEnd w:id="9"/>
    <w:bookmarkEnd w:id="10"/>
    <w:bookmarkEnd w:id="11"/>
    <w:bookmarkEnd w:id="12"/>
    <w:bookmarkEnd w:id="13"/>
    <w:p w14:paraId="4AC4B360" w14:textId="42044676" w:rsidR="00D701C7" w:rsidRPr="00945092" w:rsidRDefault="00D862EC" w:rsidP="007573B1">
      <w:pPr>
        <w:tabs>
          <w:tab w:val="left" w:pos="426"/>
        </w:tabs>
        <w:rPr>
          <w:rFonts w:ascii="Times New Roman" w:hAnsi="Times New Roman" w:cs="Times New Roman"/>
          <w:shd w:val="clear" w:color="auto" w:fill="FFFFFF"/>
        </w:rPr>
      </w:pPr>
      <w:r w:rsidRPr="00945092">
        <w:rPr>
          <w:rFonts w:ascii="Times New Roman" w:hAnsi="Times New Roman" w:cs="Times New Roman"/>
          <w:shd w:val="clear" w:color="auto" w:fill="FFFFFF"/>
        </w:rPr>
        <w:t>BAIN, C</w:t>
      </w:r>
      <w:r w:rsidR="007C3E62"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 xml:space="preserve">A. </w:t>
      </w:r>
      <w:proofErr w:type="spellStart"/>
      <w:r w:rsidRPr="00945092">
        <w:rPr>
          <w:rFonts w:ascii="Times New Roman" w:hAnsi="Times New Roman" w:cs="Times New Roman"/>
          <w:shd w:val="clear" w:color="auto" w:fill="FFFFFF"/>
        </w:rPr>
        <w:t>Implant</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installation</w:t>
      </w:r>
      <w:proofErr w:type="spellEnd"/>
      <w:r w:rsidRPr="00945092">
        <w:rPr>
          <w:rFonts w:ascii="Times New Roman" w:hAnsi="Times New Roman" w:cs="Times New Roman"/>
          <w:shd w:val="clear" w:color="auto" w:fill="FFFFFF"/>
        </w:rPr>
        <w:t xml:space="preserve"> in </w:t>
      </w:r>
      <w:proofErr w:type="spellStart"/>
      <w:r w:rsidRPr="00945092">
        <w:rPr>
          <w:rFonts w:ascii="Times New Roman" w:hAnsi="Times New Roman" w:cs="Times New Roman"/>
          <w:shd w:val="clear" w:color="auto" w:fill="FFFFFF"/>
        </w:rPr>
        <w:t>the</w:t>
      </w:r>
      <w:proofErr w:type="spellEnd"/>
      <w:r w:rsidRPr="00945092">
        <w:rPr>
          <w:rFonts w:ascii="Times New Roman" w:hAnsi="Times New Roman" w:cs="Times New Roman"/>
          <w:shd w:val="clear" w:color="auto" w:fill="FFFFFF"/>
        </w:rPr>
        <w:t xml:space="preserve"> smoking </w:t>
      </w:r>
      <w:proofErr w:type="spellStart"/>
      <w:r w:rsidRPr="00945092">
        <w:rPr>
          <w:rFonts w:ascii="Times New Roman" w:hAnsi="Times New Roman" w:cs="Times New Roman"/>
          <w:shd w:val="clear" w:color="auto" w:fill="FFFFFF"/>
        </w:rPr>
        <w:t>patient</w:t>
      </w:r>
      <w:proofErr w:type="spellEnd"/>
      <w:r w:rsidRPr="00945092">
        <w:rPr>
          <w:rFonts w:ascii="Times New Roman" w:hAnsi="Times New Roman" w:cs="Times New Roman"/>
          <w:shd w:val="clear" w:color="auto" w:fill="FFFFFF"/>
        </w:rPr>
        <w:t xml:space="preserve">. </w:t>
      </w:r>
      <w:proofErr w:type="spellStart"/>
      <w:r w:rsidR="007C3E62" w:rsidRPr="00945092">
        <w:rPr>
          <w:rFonts w:ascii="Times New Roman" w:hAnsi="Times New Roman" w:cs="Times New Roman"/>
          <w:i/>
          <w:shd w:val="clear" w:color="auto" w:fill="FFFFFF"/>
        </w:rPr>
        <w:t>Periodontol</w:t>
      </w:r>
      <w:proofErr w:type="spellEnd"/>
      <w:r w:rsidR="007C3E62" w:rsidRPr="00945092">
        <w:rPr>
          <w:rFonts w:ascii="Times New Roman" w:hAnsi="Times New Roman" w:cs="Times New Roman"/>
          <w:i/>
          <w:shd w:val="clear" w:color="auto" w:fill="FFFFFF"/>
        </w:rPr>
        <w:t xml:space="preserve">. </w:t>
      </w:r>
      <w:r w:rsidR="007C3E62" w:rsidRPr="00945092">
        <w:rPr>
          <w:rStyle w:val="highlight"/>
          <w:rFonts w:ascii="Times New Roman" w:hAnsi="Times New Roman" w:cs="Times New Roman"/>
          <w:i/>
          <w:shd w:val="clear" w:color="auto" w:fill="FFFFFF"/>
        </w:rPr>
        <w:t>2000</w:t>
      </w:r>
      <w:r w:rsidR="007C3E62" w:rsidRPr="00945092">
        <w:rPr>
          <w:rFonts w:ascii="Times New Roman" w:hAnsi="Times New Roman" w:cs="Times New Roman"/>
          <w:bCs/>
          <w:shd w:val="clear" w:color="auto" w:fill="FFFFFF"/>
        </w:rPr>
        <w:t>.</w:t>
      </w:r>
      <w:r w:rsidRPr="00945092">
        <w:rPr>
          <w:rFonts w:ascii="Times New Roman" w:hAnsi="Times New Roman" w:cs="Times New Roman"/>
          <w:i/>
          <w:shd w:val="clear" w:color="auto" w:fill="FFFFFF"/>
        </w:rPr>
        <w:t>,</w:t>
      </w:r>
      <w:r w:rsidRPr="00945092">
        <w:rPr>
          <w:rFonts w:ascii="Times New Roman" w:hAnsi="Times New Roman" w:cs="Times New Roman"/>
          <w:shd w:val="clear" w:color="auto" w:fill="FFFFFF"/>
        </w:rPr>
        <w:t xml:space="preserve"> v.33, n.1, p.185-193, 2003.</w:t>
      </w:r>
    </w:p>
    <w:p w14:paraId="54482910" w14:textId="77777777" w:rsidR="00D862EC" w:rsidRPr="00945092" w:rsidRDefault="00D862EC" w:rsidP="007573B1">
      <w:pPr>
        <w:tabs>
          <w:tab w:val="left" w:pos="426"/>
        </w:tabs>
        <w:rPr>
          <w:rFonts w:ascii="Times New Roman" w:hAnsi="Times New Roman" w:cs="Times New Roman"/>
        </w:rPr>
      </w:pPr>
    </w:p>
    <w:p w14:paraId="76B24A7D" w14:textId="1F2DB76E" w:rsidR="00D701C7" w:rsidRPr="00945092" w:rsidRDefault="00D862EC" w:rsidP="007573B1">
      <w:pPr>
        <w:tabs>
          <w:tab w:val="left" w:pos="426"/>
        </w:tabs>
        <w:rPr>
          <w:rFonts w:ascii="Times New Roman" w:hAnsi="Times New Roman" w:cs="Times New Roman"/>
          <w:shd w:val="clear" w:color="auto" w:fill="FFFFFF"/>
        </w:rPr>
      </w:pPr>
      <w:r w:rsidRPr="00945092">
        <w:rPr>
          <w:rFonts w:ascii="Times New Roman" w:hAnsi="Times New Roman" w:cs="Times New Roman"/>
          <w:shd w:val="clear" w:color="auto" w:fill="FFFFFF"/>
        </w:rPr>
        <w:t>BEZERRA, M</w:t>
      </w:r>
      <w:r w:rsidR="007573B1" w:rsidRPr="00945092">
        <w:rPr>
          <w:rFonts w:ascii="Times New Roman" w:hAnsi="Times New Roman" w:cs="Times New Roman"/>
          <w:shd w:val="clear" w:color="auto" w:fill="FFFFFF"/>
        </w:rPr>
        <w:t xml:space="preserve">.G. </w:t>
      </w:r>
      <w:r w:rsidR="007573B1" w:rsidRPr="00945092">
        <w:rPr>
          <w:rFonts w:ascii="Times New Roman" w:hAnsi="Times New Roman" w:cs="Times New Roman"/>
          <w:i/>
          <w:shd w:val="clear" w:color="auto" w:fill="FFFFFF"/>
        </w:rPr>
        <w:t>e</w:t>
      </w:r>
      <w:r w:rsidRPr="00945092">
        <w:rPr>
          <w:rFonts w:ascii="Times New Roman" w:hAnsi="Times New Roman" w:cs="Times New Roman"/>
          <w:i/>
          <w:shd w:val="clear" w:color="auto" w:fill="FFFFFF"/>
        </w:rPr>
        <w:t>t al</w:t>
      </w:r>
      <w:r w:rsidRPr="00945092">
        <w:rPr>
          <w:rFonts w:ascii="Times New Roman" w:hAnsi="Times New Roman" w:cs="Times New Roman"/>
          <w:shd w:val="clear" w:color="auto" w:fill="FFFFFF"/>
        </w:rPr>
        <w:t xml:space="preserve">. Avaliação do hábito de fumar como fator de risco para a doença periodontal. </w:t>
      </w:r>
      <w:r w:rsidRPr="00945092">
        <w:rPr>
          <w:rFonts w:ascii="Times New Roman" w:hAnsi="Times New Roman" w:cs="Times New Roman"/>
          <w:bCs/>
          <w:i/>
          <w:shd w:val="clear" w:color="auto" w:fill="FFFFFF"/>
        </w:rPr>
        <w:t xml:space="preserve">Rev. Bras. Patol. </w:t>
      </w:r>
      <w:proofErr w:type="gramStart"/>
      <w:r w:rsidRPr="00945092">
        <w:rPr>
          <w:rFonts w:ascii="Times New Roman" w:hAnsi="Times New Roman" w:cs="Times New Roman"/>
          <w:bCs/>
          <w:i/>
          <w:shd w:val="clear" w:color="auto" w:fill="FFFFFF"/>
        </w:rPr>
        <w:t>Oral</w:t>
      </w:r>
      <w:r w:rsidR="007573B1" w:rsidRPr="00945092">
        <w:rPr>
          <w:rFonts w:ascii="Times New Roman" w:hAnsi="Times New Roman" w:cs="Times New Roman"/>
          <w:bCs/>
          <w:shd w:val="clear" w:color="auto" w:fill="FFFFFF"/>
        </w:rPr>
        <w:t>.,</w:t>
      </w:r>
      <w:proofErr w:type="gramEnd"/>
      <w:r w:rsidRPr="00945092">
        <w:rPr>
          <w:rFonts w:ascii="Times New Roman" w:hAnsi="Times New Roman" w:cs="Times New Roman"/>
          <w:shd w:val="clear" w:color="auto" w:fill="FFFFFF"/>
        </w:rPr>
        <w:t xml:space="preserve"> v.2, n.3, p.18-21, 2003.</w:t>
      </w:r>
    </w:p>
    <w:p w14:paraId="331B1DCF" w14:textId="77777777" w:rsidR="00D862EC" w:rsidRPr="00945092" w:rsidRDefault="00D862EC" w:rsidP="007573B1">
      <w:pPr>
        <w:tabs>
          <w:tab w:val="left" w:pos="426"/>
        </w:tabs>
        <w:rPr>
          <w:rFonts w:ascii="Times New Roman" w:hAnsi="Times New Roman" w:cs="Times New Roman"/>
        </w:rPr>
      </w:pPr>
    </w:p>
    <w:p w14:paraId="30E092AD" w14:textId="77777777" w:rsidR="00E71AB0" w:rsidRPr="00945092" w:rsidRDefault="00E71AB0" w:rsidP="007573B1">
      <w:pPr>
        <w:pStyle w:val="Pargrafo"/>
        <w:tabs>
          <w:tab w:val="clear" w:pos="1701"/>
          <w:tab w:val="left" w:pos="426"/>
        </w:tabs>
        <w:spacing w:line="240" w:lineRule="auto"/>
        <w:ind w:firstLine="0"/>
        <w:rPr>
          <w:rFonts w:ascii="Times New Roman" w:hAnsi="Times New Roman" w:cs="Times New Roman"/>
          <w:shd w:val="clear" w:color="auto" w:fill="FFFFFF"/>
        </w:rPr>
      </w:pPr>
      <w:r w:rsidRPr="00945092">
        <w:rPr>
          <w:rFonts w:ascii="Times New Roman" w:hAnsi="Times New Roman" w:cs="Times New Roman"/>
          <w:shd w:val="clear" w:color="auto" w:fill="FFFFFF"/>
        </w:rPr>
        <w:t>BRASIL. Ministério da Saúde. Envelhecimento e saúde da pessoa idosa. Brasília: Ministério da Saúde, 2006. (Cadernos de Atenção Básica, n. 19) (Série A. Normas e Manuais Técnicos)</w:t>
      </w:r>
      <w:r w:rsidR="00325474" w:rsidRPr="00945092">
        <w:rPr>
          <w:rFonts w:ascii="Times New Roman" w:hAnsi="Times New Roman" w:cs="Times New Roman"/>
          <w:shd w:val="clear" w:color="auto" w:fill="FFFFFF"/>
        </w:rPr>
        <w:t>.</w:t>
      </w:r>
    </w:p>
    <w:p w14:paraId="3267B4AA" w14:textId="77777777" w:rsidR="00D701C7" w:rsidRPr="00945092" w:rsidRDefault="00D701C7" w:rsidP="007573B1">
      <w:pPr>
        <w:pStyle w:val="Pargrafo"/>
        <w:tabs>
          <w:tab w:val="clear" w:pos="1701"/>
          <w:tab w:val="left" w:pos="426"/>
        </w:tabs>
        <w:spacing w:line="240" w:lineRule="auto"/>
        <w:ind w:firstLine="0"/>
        <w:rPr>
          <w:rFonts w:ascii="Times New Roman" w:hAnsi="Times New Roman" w:cs="Times New Roman"/>
        </w:rPr>
      </w:pPr>
    </w:p>
    <w:p w14:paraId="4F8AB1FA" w14:textId="77777777" w:rsidR="00E71AB0" w:rsidRPr="00945092" w:rsidRDefault="00E71AB0" w:rsidP="007573B1">
      <w:pPr>
        <w:widowControl/>
        <w:tabs>
          <w:tab w:val="left" w:pos="426"/>
        </w:tabs>
        <w:autoSpaceDE w:val="0"/>
        <w:autoSpaceDN w:val="0"/>
        <w:adjustRightInd w:val="0"/>
        <w:rPr>
          <w:rFonts w:ascii="Times New Roman" w:hAnsi="Times New Roman" w:cs="Times New Roman"/>
        </w:rPr>
      </w:pPr>
      <w:r w:rsidRPr="00945092">
        <w:rPr>
          <w:rFonts w:ascii="Times New Roman" w:hAnsi="Times New Roman" w:cs="Times New Roman"/>
        </w:rPr>
        <w:t>BRASIL. Ministério da Saúde. Secretaria de Atenção à Saúde. Departamento de Atenção Básica. Saúde Bucal / Ministério da Saúde, Secretaria de Atenção à Saúde, Departamento de Atenção Básica. – Brasília: Ministério da Saúde, 2008. 92p. – (Série A. Normas e Manuais Técnicos) (Cadernos de Atenção Básica; 17).</w:t>
      </w:r>
    </w:p>
    <w:p w14:paraId="16DAA3F5" w14:textId="77777777" w:rsidR="00D701C7" w:rsidRPr="00945092" w:rsidRDefault="00D701C7" w:rsidP="007573B1">
      <w:pPr>
        <w:widowControl/>
        <w:tabs>
          <w:tab w:val="left" w:pos="426"/>
        </w:tabs>
        <w:autoSpaceDE w:val="0"/>
        <w:autoSpaceDN w:val="0"/>
        <w:adjustRightInd w:val="0"/>
        <w:rPr>
          <w:rFonts w:ascii="Times New Roman" w:hAnsi="Times New Roman" w:cs="Times New Roman"/>
        </w:rPr>
      </w:pPr>
    </w:p>
    <w:p w14:paraId="2A4A9001" w14:textId="66B28428" w:rsidR="00585737" w:rsidRPr="00945092" w:rsidRDefault="00D862EC" w:rsidP="007573B1">
      <w:pPr>
        <w:tabs>
          <w:tab w:val="left" w:pos="426"/>
        </w:tabs>
        <w:rPr>
          <w:rFonts w:ascii="Times New Roman" w:hAnsi="Times New Roman" w:cs="Times New Roman"/>
          <w:shd w:val="clear" w:color="auto" w:fill="FFFFFF"/>
        </w:rPr>
      </w:pPr>
      <w:r w:rsidRPr="00945092">
        <w:rPr>
          <w:rFonts w:ascii="Times New Roman" w:hAnsi="Times New Roman" w:cs="Times New Roman"/>
          <w:shd w:val="clear" w:color="auto" w:fill="FFFFFF"/>
        </w:rPr>
        <w:t xml:space="preserve">CARVALHO, A.E.; SANTOS, I.G.; CURY, V.F. A influência do tabagismo na doença periodontal: revisão de literatura. </w:t>
      </w:r>
      <w:r w:rsidRPr="00945092">
        <w:rPr>
          <w:rFonts w:ascii="Times New Roman" w:hAnsi="Times New Roman" w:cs="Times New Roman"/>
          <w:bCs/>
          <w:i/>
          <w:shd w:val="clear" w:color="auto" w:fill="FFFFFF"/>
        </w:rPr>
        <w:t>SOTAU Rev</w:t>
      </w:r>
      <w:r w:rsidR="007573B1" w:rsidRPr="00945092">
        <w:rPr>
          <w:rFonts w:ascii="Times New Roman" w:hAnsi="Times New Roman" w:cs="Times New Roman"/>
          <w:bCs/>
          <w:i/>
          <w:shd w:val="clear" w:color="auto" w:fill="FFFFFF"/>
        </w:rPr>
        <w:t>.</w:t>
      </w:r>
      <w:r w:rsidRPr="00945092">
        <w:rPr>
          <w:rFonts w:ascii="Times New Roman" w:hAnsi="Times New Roman" w:cs="Times New Roman"/>
          <w:bCs/>
          <w:i/>
          <w:shd w:val="clear" w:color="auto" w:fill="FFFFFF"/>
        </w:rPr>
        <w:t xml:space="preserve"> Virtual </w:t>
      </w:r>
      <w:proofErr w:type="spellStart"/>
      <w:r w:rsidRPr="00945092">
        <w:rPr>
          <w:rFonts w:ascii="Times New Roman" w:hAnsi="Times New Roman" w:cs="Times New Roman"/>
          <w:bCs/>
          <w:i/>
          <w:shd w:val="clear" w:color="auto" w:fill="FFFFFF"/>
        </w:rPr>
        <w:t>Odontol</w:t>
      </w:r>
      <w:proofErr w:type="spellEnd"/>
      <w:r w:rsidRPr="00945092">
        <w:rPr>
          <w:rFonts w:ascii="Times New Roman" w:hAnsi="Times New Roman" w:cs="Times New Roman"/>
          <w:shd w:val="clear" w:color="auto" w:fill="FFFFFF"/>
        </w:rPr>
        <w:t>, v.2, n.5, p.7-12, 2008.</w:t>
      </w:r>
    </w:p>
    <w:p w14:paraId="6DD8CFBF" w14:textId="77777777" w:rsidR="00D862EC" w:rsidRPr="00945092" w:rsidRDefault="00D862EC" w:rsidP="007573B1">
      <w:pPr>
        <w:tabs>
          <w:tab w:val="left" w:pos="426"/>
        </w:tabs>
        <w:rPr>
          <w:rFonts w:ascii="Times New Roman" w:hAnsi="Times New Roman" w:cs="Times New Roman"/>
          <w:lang w:val="en-US"/>
        </w:rPr>
      </w:pPr>
    </w:p>
    <w:p w14:paraId="64F3FA9A" w14:textId="7E0D4D23" w:rsidR="00036237" w:rsidRPr="00945092" w:rsidRDefault="00D862EC" w:rsidP="007573B1">
      <w:pPr>
        <w:widowControl/>
        <w:tabs>
          <w:tab w:val="left" w:pos="426"/>
        </w:tabs>
        <w:autoSpaceDE w:val="0"/>
        <w:autoSpaceDN w:val="0"/>
        <w:adjustRightInd w:val="0"/>
        <w:rPr>
          <w:rFonts w:ascii="Times New Roman" w:hAnsi="Times New Roman" w:cs="Times New Roman"/>
          <w:shd w:val="clear" w:color="auto" w:fill="FFFFFF"/>
        </w:rPr>
      </w:pPr>
      <w:r w:rsidRPr="00945092">
        <w:rPr>
          <w:rFonts w:ascii="Times New Roman" w:hAnsi="Times New Roman" w:cs="Times New Roman"/>
          <w:shd w:val="clear" w:color="auto" w:fill="FFFFFF"/>
        </w:rPr>
        <w:t xml:space="preserve">CHAMBRONE, L. </w:t>
      </w:r>
      <w:r w:rsidRPr="00945092">
        <w:rPr>
          <w:rFonts w:ascii="Times New Roman" w:hAnsi="Times New Roman" w:cs="Times New Roman"/>
          <w:i/>
          <w:shd w:val="clear" w:color="auto" w:fill="FFFFFF"/>
        </w:rPr>
        <w:t>et al</w:t>
      </w:r>
      <w:r w:rsidRPr="00945092">
        <w:rPr>
          <w:rFonts w:ascii="Times New Roman" w:hAnsi="Times New Roman" w:cs="Times New Roman"/>
          <w:shd w:val="clear" w:color="auto" w:fill="FFFFFF"/>
        </w:rPr>
        <w:t xml:space="preserve">. The </w:t>
      </w:r>
      <w:proofErr w:type="spellStart"/>
      <w:r w:rsidRPr="00945092">
        <w:rPr>
          <w:rFonts w:ascii="Times New Roman" w:hAnsi="Times New Roman" w:cs="Times New Roman"/>
          <w:shd w:val="clear" w:color="auto" w:fill="FFFFFF"/>
        </w:rPr>
        <w:t>influence</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of</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tobacco</w:t>
      </w:r>
      <w:proofErr w:type="spellEnd"/>
      <w:r w:rsidRPr="00945092">
        <w:rPr>
          <w:rFonts w:ascii="Times New Roman" w:hAnsi="Times New Roman" w:cs="Times New Roman"/>
          <w:shd w:val="clear" w:color="auto" w:fill="FFFFFF"/>
        </w:rPr>
        <w:t xml:space="preserve"> smoking </w:t>
      </w:r>
      <w:proofErr w:type="spellStart"/>
      <w:r w:rsidRPr="00945092">
        <w:rPr>
          <w:rFonts w:ascii="Times New Roman" w:hAnsi="Times New Roman" w:cs="Times New Roman"/>
          <w:shd w:val="clear" w:color="auto" w:fill="FFFFFF"/>
        </w:rPr>
        <w:t>on</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the</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outcomes</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achieved</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by</w:t>
      </w:r>
      <w:proofErr w:type="spellEnd"/>
      <w:r w:rsidRPr="00945092">
        <w:rPr>
          <w:rFonts w:ascii="Times New Roman" w:hAnsi="Times New Roman" w:cs="Times New Roman"/>
          <w:shd w:val="clear" w:color="auto" w:fill="FFFFFF"/>
        </w:rPr>
        <w:t xml:space="preserve"> root-</w:t>
      </w:r>
      <w:proofErr w:type="spellStart"/>
      <w:r w:rsidRPr="00945092">
        <w:rPr>
          <w:rFonts w:ascii="Times New Roman" w:hAnsi="Times New Roman" w:cs="Times New Roman"/>
          <w:shd w:val="clear" w:color="auto" w:fill="FFFFFF"/>
        </w:rPr>
        <w:t>coverage</w:t>
      </w:r>
      <w:proofErr w:type="spellEnd"/>
      <w:r w:rsidRPr="00945092">
        <w:rPr>
          <w:rFonts w:ascii="Times New Roman" w:hAnsi="Times New Roman" w:cs="Times New Roman"/>
          <w:shd w:val="clear" w:color="auto" w:fill="FFFFFF"/>
        </w:rPr>
        <w:t xml:space="preserve"> procedures: a </w:t>
      </w:r>
      <w:proofErr w:type="spellStart"/>
      <w:r w:rsidRPr="00945092">
        <w:rPr>
          <w:rFonts w:ascii="Times New Roman" w:hAnsi="Times New Roman" w:cs="Times New Roman"/>
          <w:shd w:val="clear" w:color="auto" w:fill="FFFFFF"/>
        </w:rPr>
        <w:t>systematic</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review</w:t>
      </w:r>
      <w:proofErr w:type="spellEnd"/>
      <w:r w:rsidRPr="00945092">
        <w:rPr>
          <w:rFonts w:ascii="Times New Roman" w:hAnsi="Times New Roman" w:cs="Times New Roman"/>
          <w:shd w:val="clear" w:color="auto" w:fill="FFFFFF"/>
        </w:rPr>
        <w:t>.</w:t>
      </w:r>
      <w:r w:rsidRPr="00945092">
        <w:rPr>
          <w:rStyle w:val="apple-converted-space"/>
          <w:rFonts w:ascii="Times New Roman" w:hAnsi="Times New Roman" w:cs="Times New Roman"/>
          <w:shd w:val="clear" w:color="auto" w:fill="FFFFFF"/>
        </w:rPr>
        <w:t xml:space="preserve"> </w:t>
      </w:r>
      <w:r w:rsidR="007573B1" w:rsidRPr="00945092">
        <w:rPr>
          <w:rFonts w:ascii="Times New Roman" w:hAnsi="Times New Roman" w:cs="Times New Roman"/>
          <w:i/>
          <w:shd w:val="clear" w:color="auto" w:fill="FFFFFF"/>
        </w:rPr>
        <w:t xml:space="preserve">J </w:t>
      </w:r>
      <w:proofErr w:type="spellStart"/>
      <w:r w:rsidR="007573B1" w:rsidRPr="00945092">
        <w:rPr>
          <w:rFonts w:ascii="Times New Roman" w:hAnsi="Times New Roman" w:cs="Times New Roman"/>
          <w:i/>
          <w:shd w:val="clear" w:color="auto" w:fill="FFFFFF"/>
        </w:rPr>
        <w:t>Am</w:t>
      </w:r>
      <w:proofErr w:type="spellEnd"/>
      <w:r w:rsidR="007573B1" w:rsidRPr="00945092">
        <w:rPr>
          <w:rFonts w:ascii="Times New Roman" w:hAnsi="Times New Roman" w:cs="Times New Roman"/>
          <w:i/>
          <w:shd w:val="clear" w:color="auto" w:fill="FFFFFF"/>
        </w:rPr>
        <w:t xml:space="preserve"> </w:t>
      </w:r>
      <w:proofErr w:type="spellStart"/>
      <w:r w:rsidR="007573B1" w:rsidRPr="00945092">
        <w:rPr>
          <w:rFonts w:ascii="Times New Roman" w:hAnsi="Times New Roman" w:cs="Times New Roman"/>
          <w:i/>
          <w:shd w:val="clear" w:color="auto" w:fill="FFFFFF"/>
        </w:rPr>
        <w:t>Dent</w:t>
      </w:r>
      <w:proofErr w:type="spellEnd"/>
      <w:r w:rsidR="007573B1" w:rsidRPr="00945092">
        <w:rPr>
          <w:rFonts w:ascii="Times New Roman" w:hAnsi="Times New Roman" w:cs="Times New Roman"/>
          <w:i/>
          <w:shd w:val="clear" w:color="auto" w:fill="FFFFFF"/>
        </w:rPr>
        <w:t xml:space="preserve"> Assoc.</w:t>
      </w:r>
      <w:r w:rsidRPr="00945092">
        <w:rPr>
          <w:rFonts w:ascii="Times New Roman" w:hAnsi="Times New Roman" w:cs="Times New Roman"/>
          <w:shd w:val="clear" w:color="auto" w:fill="FFFFFF"/>
        </w:rPr>
        <w:t>, v.140, n.3, p.294-306, 2009.</w:t>
      </w:r>
    </w:p>
    <w:p w14:paraId="1933836B" w14:textId="77777777" w:rsidR="00D862EC" w:rsidRPr="00945092" w:rsidRDefault="00D862EC" w:rsidP="007573B1">
      <w:pPr>
        <w:widowControl/>
        <w:tabs>
          <w:tab w:val="left" w:pos="426"/>
        </w:tabs>
        <w:autoSpaceDE w:val="0"/>
        <w:autoSpaceDN w:val="0"/>
        <w:adjustRightInd w:val="0"/>
        <w:rPr>
          <w:rFonts w:ascii="Times New Roman" w:hAnsi="Times New Roman" w:cs="Times New Roman"/>
          <w:shd w:val="clear" w:color="auto" w:fill="FFFFFF"/>
          <w:lang w:val="en-US"/>
        </w:rPr>
      </w:pPr>
    </w:p>
    <w:p w14:paraId="7EE1CAB8" w14:textId="5074C499" w:rsidR="00AA7B1F" w:rsidRPr="00945092" w:rsidRDefault="00D862EC" w:rsidP="007573B1">
      <w:pPr>
        <w:widowControl/>
        <w:tabs>
          <w:tab w:val="left" w:pos="426"/>
        </w:tabs>
        <w:autoSpaceDE w:val="0"/>
        <w:autoSpaceDN w:val="0"/>
        <w:adjustRightInd w:val="0"/>
        <w:rPr>
          <w:rFonts w:ascii="Times New Roman" w:hAnsi="Times New Roman" w:cs="Times New Roman"/>
          <w:shd w:val="clear" w:color="auto" w:fill="FFFFFF"/>
        </w:rPr>
      </w:pPr>
      <w:r w:rsidRPr="00945092">
        <w:rPr>
          <w:rFonts w:ascii="Times New Roman" w:hAnsi="Times New Roman" w:cs="Times New Roman"/>
          <w:shd w:val="clear" w:color="auto" w:fill="FFFFFF"/>
        </w:rPr>
        <w:t xml:space="preserve">CÔRTE-REAL, I.S.; FIGUEIRAL, M.H.; CAMPOS, J.C.R. As doenças orais no idoso – Considerações gerais. </w:t>
      </w:r>
      <w:r w:rsidRPr="00945092">
        <w:rPr>
          <w:rFonts w:ascii="Times New Roman" w:hAnsi="Times New Roman" w:cs="Times New Roman"/>
          <w:bCs/>
          <w:i/>
          <w:shd w:val="clear" w:color="auto" w:fill="FFFFFF"/>
        </w:rPr>
        <w:t>Rev</w:t>
      </w:r>
      <w:r w:rsidR="00174C95" w:rsidRPr="00945092">
        <w:rPr>
          <w:rFonts w:ascii="Times New Roman" w:hAnsi="Times New Roman" w:cs="Times New Roman"/>
          <w:bCs/>
          <w:i/>
          <w:shd w:val="clear" w:color="auto" w:fill="FFFFFF"/>
        </w:rPr>
        <w:t>.</w:t>
      </w:r>
      <w:r w:rsidRPr="00945092">
        <w:rPr>
          <w:rFonts w:ascii="Times New Roman" w:hAnsi="Times New Roman" w:cs="Times New Roman"/>
          <w:bCs/>
          <w:i/>
          <w:shd w:val="clear" w:color="auto" w:fill="FFFFFF"/>
        </w:rPr>
        <w:t xml:space="preserve"> Portuguesa de </w:t>
      </w:r>
      <w:proofErr w:type="spellStart"/>
      <w:r w:rsidRPr="00945092">
        <w:rPr>
          <w:rFonts w:ascii="Times New Roman" w:hAnsi="Times New Roman" w:cs="Times New Roman"/>
          <w:bCs/>
          <w:i/>
          <w:shd w:val="clear" w:color="auto" w:fill="FFFFFF"/>
        </w:rPr>
        <w:t>Estomatología</w:t>
      </w:r>
      <w:proofErr w:type="spellEnd"/>
      <w:r w:rsidRPr="00945092">
        <w:rPr>
          <w:rFonts w:ascii="Times New Roman" w:hAnsi="Times New Roman" w:cs="Times New Roman"/>
          <w:bCs/>
          <w:i/>
          <w:shd w:val="clear" w:color="auto" w:fill="FFFFFF"/>
        </w:rPr>
        <w:t xml:space="preserve">, Medicina Dentária e </w:t>
      </w:r>
      <w:proofErr w:type="spellStart"/>
      <w:r w:rsidRPr="00945092">
        <w:rPr>
          <w:rFonts w:ascii="Times New Roman" w:hAnsi="Times New Roman" w:cs="Times New Roman"/>
          <w:bCs/>
          <w:i/>
          <w:shd w:val="clear" w:color="auto" w:fill="FFFFFF"/>
        </w:rPr>
        <w:t>Cirugia</w:t>
      </w:r>
      <w:proofErr w:type="spellEnd"/>
      <w:r w:rsidRPr="00945092">
        <w:rPr>
          <w:rFonts w:ascii="Times New Roman" w:hAnsi="Times New Roman" w:cs="Times New Roman"/>
          <w:bCs/>
          <w:i/>
          <w:shd w:val="clear" w:color="auto" w:fill="FFFFFF"/>
        </w:rPr>
        <w:t xml:space="preserve"> </w:t>
      </w:r>
      <w:proofErr w:type="spellStart"/>
      <w:proofErr w:type="gramStart"/>
      <w:r w:rsidRPr="00945092">
        <w:rPr>
          <w:rFonts w:ascii="Times New Roman" w:hAnsi="Times New Roman" w:cs="Times New Roman"/>
          <w:bCs/>
          <w:i/>
          <w:shd w:val="clear" w:color="auto" w:fill="FFFFFF"/>
        </w:rPr>
        <w:t>Maxilofacial</w:t>
      </w:r>
      <w:proofErr w:type="spellEnd"/>
      <w:r w:rsidR="00174C95"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w:t>
      </w:r>
      <w:proofErr w:type="gramEnd"/>
      <w:r w:rsidRPr="00945092">
        <w:rPr>
          <w:rFonts w:ascii="Times New Roman" w:hAnsi="Times New Roman" w:cs="Times New Roman"/>
          <w:shd w:val="clear" w:color="auto" w:fill="FFFFFF"/>
        </w:rPr>
        <w:t xml:space="preserve"> v.52, n.3, p.175-180, 2011.</w:t>
      </w:r>
    </w:p>
    <w:p w14:paraId="372B00D0" w14:textId="77777777" w:rsidR="00AA7B1F" w:rsidRPr="00945092" w:rsidRDefault="00AA7B1F" w:rsidP="007573B1">
      <w:pPr>
        <w:widowControl/>
        <w:tabs>
          <w:tab w:val="left" w:pos="426"/>
        </w:tabs>
        <w:autoSpaceDE w:val="0"/>
        <w:autoSpaceDN w:val="0"/>
        <w:adjustRightInd w:val="0"/>
        <w:rPr>
          <w:rFonts w:ascii="Times New Roman" w:hAnsi="Times New Roman" w:cs="Times New Roman"/>
          <w:shd w:val="clear" w:color="auto" w:fill="FFFFFF"/>
        </w:rPr>
      </w:pPr>
    </w:p>
    <w:p w14:paraId="52227F40" w14:textId="14F9865E" w:rsidR="00585737" w:rsidRPr="00945092" w:rsidRDefault="00D862EC" w:rsidP="007573B1">
      <w:pPr>
        <w:widowControl/>
        <w:tabs>
          <w:tab w:val="left" w:pos="426"/>
        </w:tabs>
        <w:autoSpaceDE w:val="0"/>
        <w:autoSpaceDN w:val="0"/>
        <w:adjustRightInd w:val="0"/>
        <w:rPr>
          <w:rFonts w:ascii="Times New Roman" w:hAnsi="Times New Roman" w:cs="Times New Roman"/>
          <w:shd w:val="clear" w:color="auto" w:fill="FFFFFF"/>
        </w:rPr>
      </w:pPr>
      <w:r w:rsidRPr="00945092">
        <w:rPr>
          <w:rFonts w:ascii="Times New Roman" w:hAnsi="Times New Roman" w:cs="Times New Roman"/>
          <w:shd w:val="clear" w:color="auto" w:fill="FFFFFF"/>
        </w:rPr>
        <w:t xml:space="preserve">FRANCA, M.S.M. </w:t>
      </w:r>
      <w:r w:rsidRPr="00945092">
        <w:rPr>
          <w:rFonts w:ascii="Times New Roman" w:hAnsi="Times New Roman" w:cs="Times New Roman"/>
          <w:i/>
          <w:shd w:val="clear" w:color="auto" w:fill="FFFFFF"/>
        </w:rPr>
        <w:t>et al</w:t>
      </w:r>
      <w:r w:rsidRPr="00945092">
        <w:rPr>
          <w:rFonts w:ascii="Times New Roman" w:hAnsi="Times New Roman" w:cs="Times New Roman"/>
          <w:shd w:val="clear" w:color="auto" w:fill="FFFFFF"/>
        </w:rPr>
        <w:t xml:space="preserve">. A influência do fumo sobre a condição periodontal. </w:t>
      </w:r>
      <w:proofErr w:type="spellStart"/>
      <w:proofErr w:type="gramStart"/>
      <w:r w:rsidRPr="00945092">
        <w:rPr>
          <w:rFonts w:ascii="Times New Roman" w:hAnsi="Times New Roman" w:cs="Times New Roman"/>
          <w:bCs/>
          <w:i/>
          <w:shd w:val="clear" w:color="auto" w:fill="FFFFFF"/>
        </w:rPr>
        <w:t>Stomatos</w:t>
      </w:r>
      <w:proofErr w:type="spellEnd"/>
      <w:r w:rsidR="00174C95"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w:t>
      </w:r>
      <w:proofErr w:type="gramEnd"/>
      <w:r w:rsidRPr="00945092">
        <w:rPr>
          <w:rFonts w:ascii="Times New Roman" w:hAnsi="Times New Roman" w:cs="Times New Roman"/>
          <w:shd w:val="clear" w:color="auto" w:fill="FFFFFF"/>
        </w:rPr>
        <w:t xml:space="preserve"> v.16, n.31, p.23-36, 2010.</w:t>
      </w:r>
    </w:p>
    <w:p w14:paraId="1078A4F3" w14:textId="77777777" w:rsidR="00585737" w:rsidRPr="00945092" w:rsidRDefault="00585737" w:rsidP="007573B1">
      <w:pPr>
        <w:widowControl/>
        <w:tabs>
          <w:tab w:val="left" w:pos="426"/>
        </w:tabs>
        <w:autoSpaceDE w:val="0"/>
        <w:autoSpaceDN w:val="0"/>
        <w:adjustRightInd w:val="0"/>
        <w:rPr>
          <w:rFonts w:ascii="Times New Roman" w:hAnsi="Times New Roman" w:cs="Times New Roman"/>
          <w:shd w:val="clear" w:color="auto" w:fill="FFFFFF"/>
        </w:rPr>
      </w:pPr>
    </w:p>
    <w:p w14:paraId="07CAEABB" w14:textId="3F3804A1" w:rsidR="00036237" w:rsidRPr="00945092" w:rsidRDefault="00036237" w:rsidP="007573B1">
      <w:pPr>
        <w:widowControl/>
        <w:tabs>
          <w:tab w:val="left" w:pos="426"/>
        </w:tabs>
        <w:autoSpaceDE w:val="0"/>
        <w:autoSpaceDN w:val="0"/>
        <w:adjustRightInd w:val="0"/>
        <w:rPr>
          <w:rFonts w:ascii="Times New Roman" w:hAnsi="Times New Roman" w:cs="Times New Roman"/>
          <w:shd w:val="clear" w:color="auto" w:fill="FFFFFF"/>
        </w:rPr>
      </w:pPr>
      <w:r w:rsidRPr="00945092">
        <w:rPr>
          <w:rFonts w:ascii="Times New Roman" w:hAnsi="Times New Roman" w:cs="Times New Roman"/>
          <w:shd w:val="clear" w:color="auto" w:fill="FFFFFF"/>
        </w:rPr>
        <w:t>GOULART, D</w:t>
      </w:r>
      <w:r w:rsidR="00915307"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 xml:space="preserve"> </w:t>
      </w:r>
      <w:r w:rsidRPr="00945092">
        <w:rPr>
          <w:rFonts w:ascii="Times New Roman" w:hAnsi="Times New Roman" w:cs="Times New Roman"/>
          <w:i/>
          <w:shd w:val="clear" w:color="auto" w:fill="FFFFFF"/>
        </w:rPr>
        <w:t>et al</w:t>
      </w:r>
      <w:r w:rsidRPr="00945092">
        <w:rPr>
          <w:rFonts w:ascii="Times New Roman" w:hAnsi="Times New Roman" w:cs="Times New Roman"/>
          <w:shd w:val="clear" w:color="auto" w:fill="FFFFFF"/>
        </w:rPr>
        <w:t>. Tabagismo em idosos.</w:t>
      </w:r>
      <w:r w:rsidR="000D5559" w:rsidRPr="00945092">
        <w:rPr>
          <w:rFonts w:ascii="Times New Roman" w:hAnsi="Times New Roman" w:cs="Times New Roman"/>
          <w:shd w:val="clear" w:color="auto" w:fill="FFFFFF"/>
        </w:rPr>
        <w:t xml:space="preserve"> </w:t>
      </w:r>
      <w:r w:rsidRPr="00945092">
        <w:rPr>
          <w:rFonts w:ascii="Times New Roman" w:hAnsi="Times New Roman" w:cs="Times New Roman"/>
          <w:bCs/>
          <w:i/>
          <w:shd w:val="clear" w:color="auto" w:fill="FFFFFF"/>
        </w:rPr>
        <w:t xml:space="preserve">Rev. Bras. </w:t>
      </w:r>
      <w:proofErr w:type="spellStart"/>
      <w:r w:rsidRPr="00945092">
        <w:rPr>
          <w:rFonts w:ascii="Times New Roman" w:hAnsi="Times New Roman" w:cs="Times New Roman"/>
          <w:bCs/>
          <w:i/>
          <w:shd w:val="clear" w:color="auto" w:fill="FFFFFF"/>
        </w:rPr>
        <w:t>Geriatr</w:t>
      </w:r>
      <w:proofErr w:type="spellEnd"/>
      <w:r w:rsidRPr="00945092">
        <w:rPr>
          <w:rFonts w:ascii="Times New Roman" w:hAnsi="Times New Roman" w:cs="Times New Roman"/>
          <w:bCs/>
          <w:i/>
          <w:shd w:val="clear" w:color="auto" w:fill="FFFFFF"/>
        </w:rPr>
        <w:t xml:space="preserve">. </w:t>
      </w:r>
      <w:proofErr w:type="spellStart"/>
      <w:proofErr w:type="gramStart"/>
      <w:r w:rsidRPr="00945092">
        <w:rPr>
          <w:rFonts w:ascii="Times New Roman" w:hAnsi="Times New Roman" w:cs="Times New Roman"/>
          <w:bCs/>
          <w:i/>
          <w:shd w:val="clear" w:color="auto" w:fill="FFFFFF"/>
        </w:rPr>
        <w:t>Gerontol</w:t>
      </w:r>
      <w:proofErr w:type="spellEnd"/>
      <w:r w:rsidR="00915307" w:rsidRPr="00945092">
        <w:rPr>
          <w:rFonts w:ascii="Times New Roman" w:hAnsi="Times New Roman" w:cs="Times New Roman"/>
          <w:bCs/>
          <w:i/>
          <w:shd w:val="clear" w:color="auto" w:fill="FFFFFF"/>
        </w:rPr>
        <w:t>.</w:t>
      </w:r>
      <w:r w:rsidRPr="00945092">
        <w:rPr>
          <w:rFonts w:ascii="Times New Roman" w:hAnsi="Times New Roman" w:cs="Times New Roman"/>
          <w:shd w:val="clear" w:color="auto" w:fill="FFFFFF"/>
        </w:rPr>
        <w:t>,</w:t>
      </w:r>
      <w:proofErr w:type="gramEnd"/>
      <w:r w:rsidRPr="00945092">
        <w:rPr>
          <w:rFonts w:ascii="Times New Roman" w:hAnsi="Times New Roman" w:cs="Times New Roman"/>
          <w:shd w:val="clear" w:color="auto" w:fill="FFFFFF"/>
        </w:rPr>
        <w:t xml:space="preserve"> v.13, n.2, p.313-20, 2010.</w:t>
      </w:r>
    </w:p>
    <w:p w14:paraId="0E9BC022" w14:textId="77777777" w:rsidR="00D701C7" w:rsidRPr="00945092" w:rsidRDefault="00D701C7" w:rsidP="007573B1">
      <w:pPr>
        <w:widowControl/>
        <w:tabs>
          <w:tab w:val="left" w:pos="426"/>
        </w:tabs>
        <w:autoSpaceDE w:val="0"/>
        <w:autoSpaceDN w:val="0"/>
        <w:adjustRightInd w:val="0"/>
        <w:rPr>
          <w:rFonts w:ascii="Times New Roman" w:hAnsi="Times New Roman" w:cs="Times New Roman"/>
        </w:rPr>
      </w:pPr>
    </w:p>
    <w:p w14:paraId="082694AC" w14:textId="62962753" w:rsidR="00D701C7" w:rsidRPr="00945092" w:rsidRDefault="00303CAB" w:rsidP="007573B1">
      <w:pPr>
        <w:tabs>
          <w:tab w:val="left" w:pos="426"/>
        </w:tabs>
        <w:rPr>
          <w:rFonts w:ascii="Times New Roman" w:hAnsi="Times New Roman" w:cs="Times New Roman"/>
          <w:shd w:val="clear" w:color="auto" w:fill="FFFFFF"/>
        </w:rPr>
      </w:pPr>
      <w:r w:rsidRPr="00945092">
        <w:rPr>
          <w:rFonts w:ascii="Times New Roman" w:hAnsi="Times New Roman" w:cs="Times New Roman"/>
          <w:shd w:val="clear" w:color="auto" w:fill="FFFFFF"/>
        </w:rPr>
        <w:t xml:space="preserve">GUTIERREZ, M.E.V. </w:t>
      </w:r>
      <w:r w:rsidRPr="00945092">
        <w:rPr>
          <w:rFonts w:ascii="Times New Roman" w:hAnsi="Times New Roman" w:cs="Times New Roman"/>
          <w:i/>
          <w:shd w:val="clear" w:color="auto" w:fill="FFFFFF"/>
        </w:rPr>
        <w:t>et al</w:t>
      </w:r>
      <w:r w:rsidRPr="00945092">
        <w:rPr>
          <w:rFonts w:ascii="Times New Roman" w:hAnsi="Times New Roman" w:cs="Times New Roman"/>
          <w:shd w:val="clear" w:color="auto" w:fill="FFFFFF"/>
        </w:rPr>
        <w:t xml:space="preserve">. </w:t>
      </w:r>
      <w:r w:rsidR="002023CE" w:rsidRPr="00945092">
        <w:rPr>
          <w:rFonts w:ascii="Times New Roman" w:hAnsi="Times New Roman" w:cs="Times New Roman"/>
          <w:shd w:val="clear" w:color="auto" w:fill="FFFFFF"/>
        </w:rPr>
        <w:t>Auto percepção</w:t>
      </w:r>
      <w:r w:rsidRPr="00945092">
        <w:rPr>
          <w:rFonts w:ascii="Times New Roman" w:hAnsi="Times New Roman" w:cs="Times New Roman"/>
          <w:shd w:val="clear" w:color="auto" w:fill="FFFFFF"/>
        </w:rPr>
        <w:t xml:space="preserve"> da doença periodontal em idosos. </w:t>
      </w:r>
      <w:r w:rsidRPr="00945092">
        <w:rPr>
          <w:rFonts w:ascii="Times New Roman" w:hAnsi="Times New Roman" w:cs="Times New Roman"/>
          <w:bCs/>
          <w:i/>
          <w:shd w:val="clear" w:color="auto" w:fill="FFFFFF"/>
        </w:rPr>
        <w:t xml:space="preserve">Rev. Inst. Ciênc. </w:t>
      </w:r>
      <w:proofErr w:type="gramStart"/>
      <w:r w:rsidRPr="00945092">
        <w:rPr>
          <w:rFonts w:ascii="Times New Roman" w:hAnsi="Times New Roman" w:cs="Times New Roman"/>
          <w:bCs/>
          <w:i/>
          <w:shd w:val="clear" w:color="auto" w:fill="FFFFFF"/>
        </w:rPr>
        <w:t>Saúde</w:t>
      </w:r>
      <w:r w:rsidR="00865AA4" w:rsidRPr="00945092">
        <w:rPr>
          <w:rFonts w:ascii="Times New Roman" w:hAnsi="Times New Roman" w:cs="Times New Roman"/>
          <w:bCs/>
          <w:i/>
          <w:shd w:val="clear" w:color="auto" w:fill="FFFFFF"/>
        </w:rPr>
        <w:t>.</w:t>
      </w:r>
      <w:r w:rsidRPr="00945092">
        <w:rPr>
          <w:rFonts w:ascii="Times New Roman" w:hAnsi="Times New Roman" w:cs="Times New Roman"/>
          <w:shd w:val="clear" w:color="auto" w:fill="FFFFFF"/>
        </w:rPr>
        <w:t>,</w:t>
      </w:r>
      <w:proofErr w:type="gramEnd"/>
      <w:r w:rsidRPr="00945092">
        <w:rPr>
          <w:rFonts w:ascii="Times New Roman" w:hAnsi="Times New Roman" w:cs="Times New Roman"/>
          <w:shd w:val="clear" w:color="auto" w:fill="FFFFFF"/>
        </w:rPr>
        <w:t xml:space="preserve"> v. 26, n. 1, p. 105-110, 2008.</w:t>
      </w:r>
    </w:p>
    <w:p w14:paraId="4B22466D" w14:textId="77777777" w:rsidR="00303CAB" w:rsidRPr="00945092" w:rsidRDefault="00303CAB" w:rsidP="007573B1">
      <w:pPr>
        <w:tabs>
          <w:tab w:val="left" w:pos="426"/>
        </w:tabs>
        <w:rPr>
          <w:rFonts w:ascii="Times New Roman" w:hAnsi="Times New Roman" w:cs="Times New Roman"/>
          <w:lang w:val="en-US"/>
        </w:rPr>
      </w:pPr>
    </w:p>
    <w:p w14:paraId="1CB20878" w14:textId="2F3C3FC1" w:rsidR="00E71AB0" w:rsidRPr="00945092" w:rsidRDefault="00FB3156" w:rsidP="007573B1">
      <w:pPr>
        <w:tabs>
          <w:tab w:val="left" w:pos="426"/>
        </w:tabs>
        <w:rPr>
          <w:rFonts w:ascii="Times New Roman" w:hAnsi="Times New Roman" w:cs="Times New Roman"/>
          <w:lang w:val="en-US"/>
        </w:rPr>
      </w:pPr>
      <w:r w:rsidRPr="00945092">
        <w:rPr>
          <w:rFonts w:ascii="Times New Roman" w:hAnsi="Times New Roman" w:cs="Times New Roman"/>
          <w:shd w:val="clear" w:color="auto" w:fill="FFFFFF"/>
        </w:rPr>
        <w:t xml:space="preserve">HEATHERTON, Todd F. </w:t>
      </w:r>
      <w:r w:rsidRPr="00945092">
        <w:rPr>
          <w:rFonts w:ascii="Times New Roman" w:hAnsi="Times New Roman" w:cs="Times New Roman"/>
          <w:i/>
          <w:shd w:val="clear" w:color="auto" w:fill="FFFFFF"/>
        </w:rPr>
        <w:t>et al</w:t>
      </w:r>
      <w:r w:rsidRPr="00945092">
        <w:rPr>
          <w:rFonts w:ascii="Times New Roman" w:hAnsi="Times New Roman" w:cs="Times New Roman"/>
          <w:shd w:val="clear" w:color="auto" w:fill="FFFFFF"/>
        </w:rPr>
        <w:t xml:space="preserve">. The </w:t>
      </w:r>
      <w:proofErr w:type="spellStart"/>
      <w:r w:rsidRPr="00945092">
        <w:rPr>
          <w:rFonts w:ascii="Times New Roman" w:hAnsi="Times New Roman" w:cs="Times New Roman"/>
          <w:shd w:val="clear" w:color="auto" w:fill="FFFFFF"/>
        </w:rPr>
        <w:t>Fagerström</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test</w:t>
      </w:r>
      <w:proofErr w:type="spellEnd"/>
      <w:r w:rsidRPr="00945092">
        <w:rPr>
          <w:rFonts w:ascii="Times New Roman" w:hAnsi="Times New Roman" w:cs="Times New Roman"/>
          <w:shd w:val="clear" w:color="auto" w:fill="FFFFFF"/>
        </w:rPr>
        <w:t xml:space="preserve"> for </w:t>
      </w:r>
      <w:proofErr w:type="spellStart"/>
      <w:r w:rsidRPr="00945092">
        <w:rPr>
          <w:rFonts w:ascii="Times New Roman" w:hAnsi="Times New Roman" w:cs="Times New Roman"/>
          <w:shd w:val="clear" w:color="auto" w:fill="FFFFFF"/>
        </w:rPr>
        <w:t>nicotine</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dependence</w:t>
      </w:r>
      <w:proofErr w:type="spellEnd"/>
      <w:r w:rsidRPr="00945092">
        <w:rPr>
          <w:rFonts w:ascii="Times New Roman" w:hAnsi="Times New Roman" w:cs="Times New Roman"/>
          <w:shd w:val="clear" w:color="auto" w:fill="FFFFFF"/>
        </w:rPr>
        <w:t xml:space="preserve">: a </w:t>
      </w:r>
      <w:proofErr w:type="spellStart"/>
      <w:r w:rsidRPr="00945092">
        <w:rPr>
          <w:rFonts w:ascii="Times New Roman" w:hAnsi="Times New Roman" w:cs="Times New Roman"/>
          <w:shd w:val="clear" w:color="auto" w:fill="FFFFFF"/>
        </w:rPr>
        <w:t>revision</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of</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the</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Fagerstrom</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Tolerance</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Questionnaire</w:t>
      </w:r>
      <w:proofErr w:type="spellEnd"/>
      <w:r w:rsidRPr="00945092">
        <w:rPr>
          <w:rFonts w:ascii="Times New Roman" w:hAnsi="Times New Roman" w:cs="Times New Roman"/>
          <w:shd w:val="clear" w:color="auto" w:fill="FFFFFF"/>
        </w:rPr>
        <w:t>.</w:t>
      </w:r>
      <w:r w:rsidRPr="00945092">
        <w:rPr>
          <w:rStyle w:val="apple-converted-space"/>
          <w:rFonts w:ascii="Times New Roman" w:hAnsi="Times New Roman" w:cs="Times New Roman"/>
          <w:shd w:val="clear" w:color="auto" w:fill="FFFFFF"/>
        </w:rPr>
        <w:t xml:space="preserve"> </w:t>
      </w:r>
      <w:proofErr w:type="spellStart"/>
      <w:r w:rsidR="00174C95" w:rsidRPr="00945092">
        <w:rPr>
          <w:rFonts w:ascii="Times New Roman" w:hAnsi="Times New Roman" w:cs="Times New Roman"/>
          <w:i/>
          <w:shd w:val="clear" w:color="auto" w:fill="FFFFFF"/>
        </w:rPr>
        <w:t>Br</w:t>
      </w:r>
      <w:proofErr w:type="spellEnd"/>
      <w:r w:rsidR="00174C95" w:rsidRPr="00945092">
        <w:rPr>
          <w:rFonts w:ascii="Times New Roman" w:hAnsi="Times New Roman" w:cs="Times New Roman"/>
          <w:i/>
          <w:shd w:val="clear" w:color="auto" w:fill="FFFFFF"/>
        </w:rPr>
        <w:t xml:space="preserve"> J </w:t>
      </w:r>
      <w:proofErr w:type="spellStart"/>
      <w:proofErr w:type="gramStart"/>
      <w:r w:rsidR="00174C95" w:rsidRPr="00945092">
        <w:rPr>
          <w:rFonts w:ascii="Times New Roman" w:hAnsi="Times New Roman" w:cs="Times New Roman"/>
          <w:i/>
          <w:shd w:val="clear" w:color="auto" w:fill="FFFFFF"/>
        </w:rPr>
        <w:t>Addict</w:t>
      </w:r>
      <w:proofErr w:type="spellEnd"/>
      <w:r w:rsidR="00174C95"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w:t>
      </w:r>
      <w:proofErr w:type="gramEnd"/>
      <w:r w:rsidRPr="00945092">
        <w:rPr>
          <w:rFonts w:ascii="Times New Roman" w:hAnsi="Times New Roman" w:cs="Times New Roman"/>
          <w:shd w:val="clear" w:color="auto" w:fill="FFFFFF"/>
        </w:rPr>
        <w:t xml:space="preserve"> v.86, n.9, p.1119-1127, 1991.</w:t>
      </w:r>
    </w:p>
    <w:p w14:paraId="74FBAEF8" w14:textId="77777777" w:rsidR="00D701C7" w:rsidRPr="00945092" w:rsidRDefault="00D701C7" w:rsidP="007573B1">
      <w:pPr>
        <w:tabs>
          <w:tab w:val="left" w:pos="426"/>
        </w:tabs>
        <w:rPr>
          <w:rFonts w:ascii="Times New Roman" w:hAnsi="Times New Roman" w:cs="Times New Roman"/>
          <w:lang w:val="en-US"/>
        </w:rPr>
      </w:pPr>
    </w:p>
    <w:p w14:paraId="68126733" w14:textId="0E9355F8" w:rsidR="00D701C7" w:rsidRPr="00945092" w:rsidRDefault="00FB3156" w:rsidP="007573B1">
      <w:pPr>
        <w:widowControl/>
        <w:tabs>
          <w:tab w:val="left" w:pos="426"/>
        </w:tabs>
        <w:autoSpaceDE w:val="0"/>
        <w:autoSpaceDN w:val="0"/>
        <w:adjustRightInd w:val="0"/>
        <w:rPr>
          <w:rFonts w:ascii="Times New Roman" w:hAnsi="Times New Roman" w:cs="Times New Roman"/>
          <w:shd w:val="clear" w:color="auto" w:fill="FFFFFF"/>
        </w:rPr>
      </w:pPr>
      <w:r w:rsidRPr="00945092">
        <w:rPr>
          <w:rFonts w:ascii="Times New Roman" w:hAnsi="Times New Roman" w:cs="Times New Roman"/>
          <w:shd w:val="clear" w:color="auto" w:fill="FFFFFF"/>
        </w:rPr>
        <w:lastRenderedPageBreak/>
        <w:t>JOHNSON, G</w:t>
      </w:r>
      <w:r w:rsidR="00865AA4"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 xml:space="preserve">K.; HILL, </w:t>
      </w:r>
      <w:proofErr w:type="gramStart"/>
      <w:r w:rsidRPr="00945092">
        <w:rPr>
          <w:rFonts w:ascii="Times New Roman" w:hAnsi="Times New Roman" w:cs="Times New Roman"/>
          <w:shd w:val="clear" w:color="auto" w:fill="FFFFFF"/>
        </w:rPr>
        <w:t>M</w:t>
      </w:r>
      <w:r w:rsidR="00865AA4"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w:t>
      </w:r>
      <w:proofErr w:type="gram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Cigarette</w:t>
      </w:r>
      <w:proofErr w:type="spellEnd"/>
      <w:r w:rsidRPr="00945092">
        <w:rPr>
          <w:rFonts w:ascii="Times New Roman" w:hAnsi="Times New Roman" w:cs="Times New Roman"/>
          <w:shd w:val="clear" w:color="auto" w:fill="FFFFFF"/>
        </w:rPr>
        <w:t xml:space="preserve"> smoking </w:t>
      </w:r>
      <w:proofErr w:type="spellStart"/>
      <w:r w:rsidRPr="00945092">
        <w:rPr>
          <w:rFonts w:ascii="Times New Roman" w:hAnsi="Times New Roman" w:cs="Times New Roman"/>
          <w:shd w:val="clear" w:color="auto" w:fill="FFFFFF"/>
        </w:rPr>
        <w:t>and</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the</w:t>
      </w:r>
      <w:proofErr w:type="spellEnd"/>
      <w:r w:rsidRPr="00945092">
        <w:rPr>
          <w:rFonts w:ascii="Times New Roman" w:hAnsi="Times New Roman" w:cs="Times New Roman"/>
          <w:shd w:val="clear" w:color="auto" w:fill="FFFFFF"/>
        </w:rPr>
        <w:t xml:space="preserve"> periodontal </w:t>
      </w:r>
      <w:proofErr w:type="spellStart"/>
      <w:r w:rsidRPr="00945092">
        <w:rPr>
          <w:rFonts w:ascii="Times New Roman" w:hAnsi="Times New Roman" w:cs="Times New Roman"/>
          <w:shd w:val="clear" w:color="auto" w:fill="FFFFFF"/>
        </w:rPr>
        <w:t>patient</w:t>
      </w:r>
      <w:proofErr w:type="spellEnd"/>
      <w:r w:rsidRPr="00945092">
        <w:rPr>
          <w:rFonts w:ascii="Times New Roman" w:hAnsi="Times New Roman" w:cs="Times New Roman"/>
          <w:shd w:val="clear" w:color="auto" w:fill="FFFFFF"/>
        </w:rPr>
        <w:t>.</w:t>
      </w:r>
      <w:r w:rsidR="00865AA4" w:rsidRPr="00945092">
        <w:rPr>
          <w:rFonts w:ascii="Times New Roman" w:hAnsi="Times New Roman" w:cs="Times New Roman"/>
          <w:shd w:val="clear" w:color="auto" w:fill="FFFFFF"/>
        </w:rPr>
        <w:t xml:space="preserve"> </w:t>
      </w:r>
      <w:r w:rsidR="00865AA4" w:rsidRPr="00945092">
        <w:rPr>
          <w:rFonts w:ascii="Times New Roman" w:hAnsi="Times New Roman" w:cs="Times New Roman"/>
          <w:i/>
          <w:shd w:val="clear" w:color="auto" w:fill="FFFFFF"/>
        </w:rPr>
        <w:t xml:space="preserve">J. </w:t>
      </w:r>
      <w:proofErr w:type="spellStart"/>
      <w:proofErr w:type="gramStart"/>
      <w:r w:rsidR="00865AA4" w:rsidRPr="00945092">
        <w:rPr>
          <w:rFonts w:ascii="Times New Roman" w:hAnsi="Times New Roman" w:cs="Times New Roman"/>
          <w:i/>
          <w:shd w:val="clear" w:color="auto" w:fill="FFFFFF"/>
        </w:rPr>
        <w:t>Periodontol</w:t>
      </w:r>
      <w:proofErr w:type="spellEnd"/>
      <w:r w:rsidR="00865AA4" w:rsidRPr="00945092">
        <w:rPr>
          <w:rFonts w:ascii="Times New Roman" w:hAnsi="Times New Roman" w:cs="Times New Roman"/>
          <w:i/>
          <w:shd w:val="clear" w:color="auto" w:fill="FFFFFF"/>
        </w:rPr>
        <w:t>.</w:t>
      </w:r>
      <w:r w:rsidR="00865AA4" w:rsidRPr="00945092">
        <w:rPr>
          <w:rFonts w:ascii="Times New Roman" w:hAnsi="Times New Roman" w:cs="Times New Roman"/>
          <w:shd w:val="clear" w:color="auto" w:fill="FFFFFF"/>
        </w:rPr>
        <w:t>,</w:t>
      </w:r>
      <w:proofErr w:type="gramEnd"/>
      <w:r w:rsidR="00865AA4" w:rsidRPr="00945092">
        <w:rPr>
          <w:rFonts w:ascii="Times New Roman" w:hAnsi="Times New Roman" w:cs="Times New Roman"/>
          <w:shd w:val="clear" w:color="auto" w:fill="FFFFFF"/>
        </w:rPr>
        <w:t xml:space="preserve"> v.75, n.2, p.</w:t>
      </w:r>
      <w:r w:rsidRPr="00945092">
        <w:rPr>
          <w:rFonts w:ascii="Times New Roman" w:hAnsi="Times New Roman" w:cs="Times New Roman"/>
          <w:shd w:val="clear" w:color="auto" w:fill="FFFFFF"/>
        </w:rPr>
        <w:t>196-209, 2004.</w:t>
      </w:r>
    </w:p>
    <w:p w14:paraId="16E8F24F" w14:textId="77777777" w:rsidR="00FB3156" w:rsidRPr="00945092" w:rsidRDefault="00FB3156" w:rsidP="007573B1">
      <w:pPr>
        <w:widowControl/>
        <w:tabs>
          <w:tab w:val="left" w:pos="426"/>
        </w:tabs>
        <w:autoSpaceDE w:val="0"/>
        <w:autoSpaceDN w:val="0"/>
        <w:adjustRightInd w:val="0"/>
        <w:rPr>
          <w:rFonts w:ascii="Times New Roman" w:hAnsi="Times New Roman" w:cs="Times New Roman"/>
          <w:lang w:val="en-US"/>
        </w:rPr>
      </w:pPr>
    </w:p>
    <w:p w14:paraId="250E0F95" w14:textId="1B4D4F07" w:rsidR="00E71AB0" w:rsidRPr="00945092" w:rsidRDefault="007C3E62" w:rsidP="007573B1">
      <w:pPr>
        <w:tabs>
          <w:tab w:val="left" w:pos="426"/>
        </w:tabs>
        <w:rPr>
          <w:rFonts w:ascii="Times New Roman" w:hAnsi="Times New Roman" w:cs="Times New Roman"/>
        </w:rPr>
      </w:pPr>
      <w:r w:rsidRPr="00945092">
        <w:rPr>
          <w:rFonts w:ascii="Times New Roman" w:hAnsi="Times New Roman" w:cs="Times New Roman"/>
          <w:shd w:val="clear" w:color="auto" w:fill="FFFFFF"/>
        </w:rPr>
        <w:t>MACHION, L</w:t>
      </w:r>
      <w:r w:rsidR="00865AA4"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 xml:space="preserve"> </w:t>
      </w:r>
      <w:r w:rsidRPr="00945092">
        <w:rPr>
          <w:rFonts w:ascii="Times New Roman" w:hAnsi="Times New Roman" w:cs="Times New Roman"/>
          <w:i/>
          <w:shd w:val="clear" w:color="auto" w:fill="FFFFFF"/>
        </w:rPr>
        <w:t>et al</w:t>
      </w:r>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Locally</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delivered</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doxycycline</w:t>
      </w:r>
      <w:proofErr w:type="spellEnd"/>
      <w:r w:rsidRPr="00945092">
        <w:rPr>
          <w:rFonts w:ascii="Times New Roman" w:hAnsi="Times New Roman" w:cs="Times New Roman"/>
          <w:shd w:val="clear" w:color="auto" w:fill="FFFFFF"/>
        </w:rPr>
        <w:t xml:space="preserve"> as </w:t>
      </w:r>
      <w:proofErr w:type="spellStart"/>
      <w:r w:rsidRPr="00945092">
        <w:rPr>
          <w:rFonts w:ascii="Times New Roman" w:hAnsi="Times New Roman" w:cs="Times New Roman"/>
          <w:shd w:val="clear" w:color="auto" w:fill="FFFFFF"/>
        </w:rPr>
        <w:t>an</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adjunctive</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therapy</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to</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scaling</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and</w:t>
      </w:r>
      <w:proofErr w:type="spellEnd"/>
      <w:r w:rsidRPr="00945092">
        <w:rPr>
          <w:rFonts w:ascii="Times New Roman" w:hAnsi="Times New Roman" w:cs="Times New Roman"/>
          <w:shd w:val="clear" w:color="auto" w:fill="FFFFFF"/>
        </w:rPr>
        <w:t xml:space="preserve"> root </w:t>
      </w:r>
      <w:proofErr w:type="spellStart"/>
      <w:r w:rsidRPr="00945092">
        <w:rPr>
          <w:rFonts w:ascii="Times New Roman" w:hAnsi="Times New Roman" w:cs="Times New Roman"/>
          <w:shd w:val="clear" w:color="auto" w:fill="FFFFFF"/>
        </w:rPr>
        <w:t>planing</w:t>
      </w:r>
      <w:proofErr w:type="spellEnd"/>
      <w:r w:rsidRPr="00945092">
        <w:rPr>
          <w:rFonts w:ascii="Times New Roman" w:hAnsi="Times New Roman" w:cs="Times New Roman"/>
          <w:shd w:val="clear" w:color="auto" w:fill="FFFFFF"/>
        </w:rPr>
        <w:t xml:space="preserve"> in </w:t>
      </w:r>
      <w:proofErr w:type="spellStart"/>
      <w:r w:rsidRPr="00945092">
        <w:rPr>
          <w:rFonts w:ascii="Times New Roman" w:hAnsi="Times New Roman" w:cs="Times New Roman"/>
          <w:shd w:val="clear" w:color="auto" w:fill="FFFFFF"/>
        </w:rPr>
        <w:t>the</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treatment</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of</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smokers</w:t>
      </w:r>
      <w:proofErr w:type="spellEnd"/>
      <w:r w:rsidRPr="00945092">
        <w:rPr>
          <w:rFonts w:ascii="Times New Roman" w:hAnsi="Times New Roman" w:cs="Times New Roman"/>
          <w:shd w:val="clear" w:color="auto" w:fill="FFFFFF"/>
        </w:rPr>
        <w:t xml:space="preserve">: a </w:t>
      </w:r>
      <w:proofErr w:type="spellStart"/>
      <w:r w:rsidRPr="00945092">
        <w:rPr>
          <w:rFonts w:ascii="Times New Roman" w:hAnsi="Times New Roman" w:cs="Times New Roman"/>
          <w:shd w:val="clear" w:color="auto" w:fill="FFFFFF"/>
        </w:rPr>
        <w:t>clinical</w:t>
      </w:r>
      <w:proofErr w:type="spellEnd"/>
      <w:r w:rsidRPr="00945092">
        <w:rPr>
          <w:rFonts w:ascii="Times New Roman" w:hAnsi="Times New Roman" w:cs="Times New Roman"/>
          <w:shd w:val="clear" w:color="auto" w:fill="FFFFFF"/>
        </w:rPr>
        <w:t xml:space="preserve"> </w:t>
      </w:r>
      <w:proofErr w:type="spellStart"/>
      <w:r w:rsidRPr="00945092">
        <w:rPr>
          <w:rFonts w:ascii="Times New Roman" w:hAnsi="Times New Roman" w:cs="Times New Roman"/>
          <w:shd w:val="clear" w:color="auto" w:fill="FFFFFF"/>
        </w:rPr>
        <w:t>study</w:t>
      </w:r>
      <w:proofErr w:type="spellEnd"/>
      <w:r w:rsidRPr="00945092">
        <w:rPr>
          <w:rFonts w:ascii="Times New Roman" w:hAnsi="Times New Roman" w:cs="Times New Roman"/>
          <w:shd w:val="clear" w:color="auto" w:fill="FFFFFF"/>
        </w:rPr>
        <w:t>.</w:t>
      </w:r>
      <w:r w:rsidR="00865AA4" w:rsidRPr="00945092">
        <w:rPr>
          <w:rFonts w:ascii="Times New Roman" w:hAnsi="Times New Roman" w:cs="Times New Roman"/>
          <w:shd w:val="clear" w:color="auto" w:fill="FFFFFF"/>
        </w:rPr>
        <w:t xml:space="preserve"> </w:t>
      </w:r>
      <w:r w:rsidR="00865AA4" w:rsidRPr="00945092">
        <w:rPr>
          <w:rFonts w:ascii="Times New Roman" w:hAnsi="Times New Roman" w:cs="Times New Roman"/>
          <w:i/>
          <w:shd w:val="clear" w:color="auto" w:fill="FFFFFF"/>
        </w:rPr>
        <w:t xml:space="preserve">J. </w:t>
      </w:r>
      <w:proofErr w:type="spellStart"/>
      <w:proofErr w:type="gramStart"/>
      <w:r w:rsidR="00865AA4" w:rsidRPr="00945092">
        <w:rPr>
          <w:rFonts w:ascii="Times New Roman" w:hAnsi="Times New Roman" w:cs="Times New Roman"/>
          <w:i/>
          <w:shd w:val="clear" w:color="auto" w:fill="FFFFFF"/>
        </w:rPr>
        <w:t>Periodontol</w:t>
      </w:r>
      <w:proofErr w:type="spellEnd"/>
      <w:r w:rsidR="00865AA4" w:rsidRPr="00945092">
        <w:rPr>
          <w:rFonts w:ascii="Times New Roman" w:hAnsi="Times New Roman" w:cs="Times New Roman"/>
          <w:shd w:val="clear" w:color="auto" w:fill="FFFFFF"/>
        </w:rPr>
        <w:t>.</w:t>
      </w:r>
      <w:r w:rsidR="00865AA4" w:rsidRPr="00945092">
        <w:rPr>
          <w:rFonts w:ascii="Times New Roman" w:hAnsi="Times New Roman" w:cs="Times New Roman"/>
          <w:shd w:val="clear" w:color="auto" w:fill="FFFFFF"/>
        </w:rPr>
        <w:t>,</w:t>
      </w:r>
      <w:proofErr w:type="gramEnd"/>
      <w:r w:rsidR="00865AA4" w:rsidRPr="00945092">
        <w:rPr>
          <w:rFonts w:ascii="Times New Roman" w:hAnsi="Times New Roman" w:cs="Times New Roman"/>
          <w:shd w:val="clear" w:color="auto" w:fill="FFFFFF"/>
        </w:rPr>
        <w:t xml:space="preserve"> v.75, n.</w:t>
      </w:r>
      <w:r w:rsidRPr="00945092">
        <w:rPr>
          <w:rFonts w:ascii="Times New Roman" w:hAnsi="Times New Roman" w:cs="Times New Roman"/>
          <w:shd w:val="clear" w:color="auto" w:fill="FFFFFF"/>
        </w:rPr>
        <w:t>3, p.464-469, 2004.</w:t>
      </w:r>
    </w:p>
    <w:p w14:paraId="27788ADE" w14:textId="77777777" w:rsidR="00D701C7" w:rsidRPr="00945092" w:rsidRDefault="00D701C7" w:rsidP="007573B1">
      <w:pPr>
        <w:tabs>
          <w:tab w:val="left" w:pos="426"/>
        </w:tabs>
        <w:rPr>
          <w:rFonts w:ascii="Times New Roman" w:hAnsi="Times New Roman" w:cs="Times New Roman"/>
        </w:rPr>
      </w:pPr>
    </w:p>
    <w:p w14:paraId="567421EA" w14:textId="341348FA" w:rsidR="00E71AB0" w:rsidRPr="00945092" w:rsidRDefault="005E3804" w:rsidP="007573B1">
      <w:pPr>
        <w:tabs>
          <w:tab w:val="left" w:pos="426"/>
        </w:tabs>
        <w:rPr>
          <w:rFonts w:ascii="Times New Roman" w:hAnsi="Times New Roman" w:cs="Times New Roman"/>
        </w:rPr>
      </w:pPr>
      <w:r w:rsidRPr="00945092">
        <w:rPr>
          <w:rFonts w:ascii="Times New Roman" w:hAnsi="Times New Roman" w:cs="Times New Roman"/>
        </w:rPr>
        <w:t>MARTELLI</w:t>
      </w:r>
      <w:r w:rsidR="00865AA4" w:rsidRPr="00945092">
        <w:rPr>
          <w:rFonts w:ascii="Times New Roman" w:hAnsi="Times New Roman" w:cs="Times New Roman"/>
        </w:rPr>
        <w:t>,</w:t>
      </w:r>
      <w:r w:rsidR="00E71AB0" w:rsidRPr="00945092">
        <w:rPr>
          <w:rFonts w:ascii="Times New Roman" w:hAnsi="Times New Roman" w:cs="Times New Roman"/>
        </w:rPr>
        <w:t xml:space="preserve"> J</w:t>
      </w:r>
      <w:r w:rsidR="00865AA4" w:rsidRPr="00945092">
        <w:rPr>
          <w:rFonts w:ascii="Times New Roman" w:hAnsi="Times New Roman" w:cs="Times New Roman"/>
        </w:rPr>
        <w:t>.</w:t>
      </w:r>
      <w:r w:rsidR="00E71AB0" w:rsidRPr="00945092">
        <w:rPr>
          <w:rFonts w:ascii="Times New Roman" w:hAnsi="Times New Roman" w:cs="Times New Roman"/>
        </w:rPr>
        <w:t>H</w:t>
      </w:r>
      <w:r w:rsidR="00865AA4" w:rsidRPr="00945092">
        <w:rPr>
          <w:rFonts w:ascii="Times New Roman" w:hAnsi="Times New Roman" w:cs="Times New Roman"/>
        </w:rPr>
        <w:t>.</w:t>
      </w:r>
      <w:r w:rsidR="001D2248" w:rsidRPr="00945092">
        <w:rPr>
          <w:rFonts w:ascii="Times New Roman" w:hAnsi="Times New Roman" w:cs="Times New Roman"/>
        </w:rPr>
        <w:t xml:space="preserve"> </w:t>
      </w:r>
      <w:r w:rsidR="001D2248" w:rsidRPr="00945092">
        <w:rPr>
          <w:rFonts w:ascii="Times New Roman" w:hAnsi="Times New Roman" w:cs="Times New Roman"/>
          <w:i/>
        </w:rPr>
        <w:t>et al</w:t>
      </w:r>
      <w:r w:rsidR="00E71AB0" w:rsidRPr="00945092">
        <w:rPr>
          <w:rFonts w:ascii="Times New Roman" w:hAnsi="Times New Roman" w:cs="Times New Roman"/>
        </w:rPr>
        <w:t>.</w:t>
      </w:r>
      <w:r w:rsidRPr="00945092">
        <w:rPr>
          <w:rFonts w:ascii="Times New Roman" w:hAnsi="Times New Roman" w:cs="Times New Roman"/>
        </w:rPr>
        <w:t xml:space="preserve"> </w:t>
      </w:r>
      <w:r w:rsidR="00E71AB0" w:rsidRPr="00945092">
        <w:rPr>
          <w:rFonts w:ascii="Times New Roman" w:hAnsi="Times New Roman" w:cs="Times New Roman"/>
        </w:rPr>
        <w:t>Comparação clínica da presença de lesões de furca entre pacientes fumantes e não-fumantes.</w:t>
      </w:r>
      <w:r w:rsidRPr="00945092">
        <w:rPr>
          <w:rFonts w:ascii="Times New Roman" w:hAnsi="Times New Roman" w:cs="Times New Roman"/>
        </w:rPr>
        <w:t xml:space="preserve"> </w:t>
      </w:r>
      <w:proofErr w:type="spellStart"/>
      <w:r w:rsidR="00E71AB0" w:rsidRPr="00945092">
        <w:rPr>
          <w:rFonts w:ascii="Times New Roman" w:hAnsi="Times New Roman" w:cs="Times New Roman"/>
          <w:i/>
        </w:rPr>
        <w:t>Rev</w:t>
      </w:r>
      <w:proofErr w:type="spellEnd"/>
      <w:r w:rsidR="00E71AB0" w:rsidRPr="00945092">
        <w:rPr>
          <w:rFonts w:ascii="Times New Roman" w:hAnsi="Times New Roman" w:cs="Times New Roman"/>
          <w:i/>
        </w:rPr>
        <w:t xml:space="preserve"> </w:t>
      </w:r>
      <w:proofErr w:type="spellStart"/>
      <w:r w:rsidR="00E71AB0" w:rsidRPr="00945092">
        <w:rPr>
          <w:rFonts w:ascii="Times New Roman" w:hAnsi="Times New Roman" w:cs="Times New Roman"/>
          <w:i/>
        </w:rPr>
        <w:t>Bras</w:t>
      </w:r>
      <w:proofErr w:type="spellEnd"/>
      <w:r w:rsidR="00E71AB0" w:rsidRPr="00945092">
        <w:rPr>
          <w:rFonts w:ascii="Times New Roman" w:hAnsi="Times New Roman" w:cs="Times New Roman"/>
          <w:i/>
        </w:rPr>
        <w:t xml:space="preserve"> </w:t>
      </w:r>
      <w:proofErr w:type="spellStart"/>
      <w:r w:rsidR="00E71AB0" w:rsidRPr="00945092">
        <w:rPr>
          <w:rFonts w:ascii="Times New Roman" w:hAnsi="Times New Roman" w:cs="Times New Roman"/>
          <w:i/>
        </w:rPr>
        <w:t>Cir</w:t>
      </w:r>
      <w:proofErr w:type="spellEnd"/>
      <w:r w:rsidR="00E71AB0" w:rsidRPr="00945092">
        <w:rPr>
          <w:rFonts w:ascii="Times New Roman" w:hAnsi="Times New Roman" w:cs="Times New Roman"/>
          <w:i/>
        </w:rPr>
        <w:t xml:space="preserve"> </w:t>
      </w:r>
      <w:proofErr w:type="gramStart"/>
      <w:r w:rsidR="00E71AB0" w:rsidRPr="00945092">
        <w:rPr>
          <w:rFonts w:ascii="Times New Roman" w:hAnsi="Times New Roman" w:cs="Times New Roman"/>
          <w:i/>
        </w:rPr>
        <w:t>Periodontia</w:t>
      </w:r>
      <w:r w:rsidR="00865AA4" w:rsidRPr="00945092">
        <w:rPr>
          <w:rFonts w:ascii="Times New Roman" w:hAnsi="Times New Roman" w:cs="Times New Roman"/>
          <w:i/>
        </w:rPr>
        <w:t>.</w:t>
      </w:r>
      <w:r w:rsidR="00E71AB0" w:rsidRPr="00945092">
        <w:rPr>
          <w:rFonts w:ascii="Times New Roman" w:hAnsi="Times New Roman" w:cs="Times New Roman"/>
        </w:rPr>
        <w:t>;</w:t>
      </w:r>
      <w:proofErr w:type="gramEnd"/>
      <w:r w:rsidR="00865AA4" w:rsidRPr="00945092">
        <w:rPr>
          <w:rFonts w:ascii="Times New Roman" w:hAnsi="Times New Roman" w:cs="Times New Roman"/>
        </w:rPr>
        <w:t xml:space="preserve"> v.</w:t>
      </w:r>
      <w:r w:rsidR="00E71AB0" w:rsidRPr="00945092">
        <w:rPr>
          <w:rFonts w:ascii="Times New Roman" w:hAnsi="Times New Roman" w:cs="Times New Roman"/>
        </w:rPr>
        <w:t>1</w:t>
      </w:r>
      <w:r w:rsidR="00865AA4" w:rsidRPr="00945092">
        <w:rPr>
          <w:rFonts w:ascii="Times New Roman" w:hAnsi="Times New Roman" w:cs="Times New Roman"/>
        </w:rPr>
        <w:t>,n.</w:t>
      </w:r>
      <w:r w:rsidR="00E71AB0" w:rsidRPr="00945092">
        <w:rPr>
          <w:rFonts w:ascii="Times New Roman" w:hAnsi="Times New Roman" w:cs="Times New Roman"/>
        </w:rPr>
        <w:t>1</w:t>
      </w:r>
      <w:r w:rsidR="00865AA4" w:rsidRPr="00945092">
        <w:rPr>
          <w:rFonts w:ascii="Times New Roman" w:hAnsi="Times New Roman" w:cs="Times New Roman"/>
        </w:rPr>
        <w:t>, p.</w:t>
      </w:r>
      <w:r w:rsidR="00E71AB0" w:rsidRPr="00945092">
        <w:rPr>
          <w:rFonts w:ascii="Times New Roman" w:hAnsi="Times New Roman" w:cs="Times New Roman"/>
        </w:rPr>
        <w:t>26-9</w:t>
      </w:r>
      <w:r w:rsidR="00865AA4" w:rsidRPr="00945092">
        <w:rPr>
          <w:rFonts w:ascii="Times New Roman" w:hAnsi="Times New Roman" w:cs="Times New Roman"/>
        </w:rPr>
        <w:t xml:space="preserve">, </w:t>
      </w:r>
      <w:r w:rsidR="00865AA4" w:rsidRPr="00945092">
        <w:rPr>
          <w:rFonts w:ascii="Times New Roman" w:hAnsi="Times New Roman" w:cs="Times New Roman"/>
        </w:rPr>
        <w:t>2003</w:t>
      </w:r>
      <w:r w:rsidR="00E71AB0" w:rsidRPr="00945092">
        <w:rPr>
          <w:rFonts w:ascii="Times New Roman" w:hAnsi="Times New Roman" w:cs="Times New Roman"/>
        </w:rPr>
        <w:t>.</w:t>
      </w:r>
    </w:p>
    <w:p w14:paraId="404601D9" w14:textId="77777777" w:rsidR="00D701C7" w:rsidRPr="00945092" w:rsidRDefault="00D701C7" w:rsidP="007573B1">
      <w:pPr>
        <w:tabs>
          <w:tab w:val="left" w:pos="426"/>
        </w:tabs>
        <w:rPr>
          <w:rFonts w:ascii="Times New Roman" w:hAnsi="Times New Roman" w:cs="Times New Roman"/>
        </w:rPr>
      </w:pPr>
    </w:p>
    <w:p w14:paraId="58C1B4A0" w14:textId="15128A22" w:rsidR="00D701C7" w:rsidRPr="00945092" w:rsidRDefault="00036237" w:rsidP="007573B1">
      <w:pPr>
        <w:tabs>
          <w:tab w:val="left" w:pos="426"/>
        </w:tabs>
        <w:rPr>
          <w:rFonts w:ascii="Times New Roman" w:hAnsi="Times New Roman" w:cs="Times New Roman"/>
          <w:shd w:val="clear" w:color="auto" w:fill="FFFFFF"/>
        </w:rPr>
      </w:pPr>
      <w:r w:rsidRPr="00945092">
        <w:rPr>
          <w:rFonts w:ascii="Times New Roman" w:hAnsi="Times New Roman" w:cs="Times New Roman"/>
          <w:shd w:val="clear" w:color="auto" w:fill="FFFFFF"/>
        </w:rPr>
        <w:t>MARTINS, E</w:t>
      </w:r>
      <w:r w:rsidR="001D2248"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O</w:t>
      </w:r>
      <w:r w:rsidR="001D2248"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B</w:t>
      </w:r>
      <w:r w:rsidR="001D2248"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 xml:space="preserve"> </w:t>
      </w:r>
      <w:r w:rsidRPr="00945092">
        <w:rPr>
          <w:rFonts w:ascii="Times New Roman" w:hAnsi="Times New Roman" w:cs="Times New Roman"/>
          <w:i/>
          <w:shd w:val="clear" w:color="auto" w:fill="FFFFFF"/>
        </w:rPr>
        <w:t>et al</w:t>
      </w:r>
      <w:r w:rsidRPr="00945092">
        <w:rPr>
          <w:rFonts w:ascii="Times New Roman" w:hAnsi="Times New Roman" w:cs="Times New Roman"/>
          <w:shd w:val="clear" w:color="auto" w:fill="FFFFFF"/>
        </w:rPr>
        <w:t>. Análise da condição bucal de pacientes idosos atendidos na clínica odontológica da Universidade Tiradentes de Aracaju/SE.</w:t>
      </w:r>
      <w:r w:rsidR="001D2248" w:rsidRPr="00945092">
        <w:rPr>
          <w:rFonts w:ascii="Times New Roman" w:hAnsi="Times New Roman" w:cs="Times New Roman"/>
          <w:shd w:val="clear" w:color="auto" w:fill="FFFFFF"/>
        </w:rPr>
        <w:t xml:space="preserve"> </w:t>
      </w:r>
      <w:r w:rsidRPr="00945092">
        <w:rPr>
          <w:rFonts w:ascii="Times New Roman" w:hAnsi="Times New Roman" w:cs="Times New Roman"/>
          <w:bCs/>
          <w:shd w:val="clear" w:color="auto" w:fill="FFFFFF"/>
        </w:rPr>
        <w:t>Odontologia Clínico-Científica (Online)</w:t>
      </w:r>
      <w:r w:rsidRPr="00945092">
        <w:rPr>
          <w:rFonts w:ascii="Times New Roman" w:hAnsi="Times New Roman" w:cs="Times New Roman"/>
          <w:shd w:val="clear" w:color="auto" w:fill="FFFFFF"/>
        </w:rPr>
        <w:t>, v.9, n.2, p.171-175, 2010.</w:t>
      </w:r>
    </w:p>
    <w:p w14:paraId="1A3B5351" w14:textId="77777777" w:rsidR="00036237" w:rsidRPr="00945092" w:rsidRDefault="00036237" w:rsidP="007573B1">
      <w:pPr>
        <w:tabs>
          <w:tab w:val="left" w:pos="426"/>
        </w:tabs>
        <w:rPr>
          <w:rFonts w:ascii="Times New Roman" w:hAnsi="Times New Roman" w:cs="Times New Roman"/>
        </w:rPr>
      </w:pPr>
    </w:p>
    <w:p w14:paraId="70F80132" w14:textId="779628DC" w:rsidR="00E03495" w:rsidRPr="00945092" w:rsidRDefault="00E03495" w:rsidP="007573B1">
      <w:pPr>
        <w:tabs>
          <w:tab w:val="left" w:pos="426"/>
        </w:tabs>
        <w:rPr>
          <w:rFonts w:ascii="Times New Roman" w:hAnsi="Times New Roman" w:cs="Times New Roman"/>
          <w:shd w:val="clear" w:color="auto" w:fill="FFFFFF"/>
        </w:rPr>
      </w:pPr>
      <w:r w:rsidRPr="00945092">
        <w:rPr>
          <w:rFonts w:ascii="Times New Roman" w:hAnsi="Times New Roman" w:cs="Times New Roman"/>
          <w:shd w:val="clear" w:color="auto" w:fill="FFFFFF"/>
        </w:rPr>
        <w:t>MATOS, G</w:t>
      </w:r>
      <w:r w:rsidR="00865AA4"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R</w:t>
      </w:r>
      <w:r w:rsidR="00865AA4"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 xml:space="preserve">M; GODOY, </w:t>
      </w:r>
      <w:proofErr w:type="gramStart"/>
      <w:r w:rsidRPr="00945092">
        <w:rPr>
          <w:rFonts w:ascii="Times New Roman" w:hAnsi="Times New Roman" w:cs="Times New Roman"/>
          <w:shd w:val="clear" w:color="auto" w:fill="FFFFFF"/>
        </w:rPr>
        <w:t>M</w:t>
      </w:r>
      <w:r w:rsidR="00865AA4"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F</w:t>
      </w:r>
      <w:r w:rsidR="00865AA4"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w:t>
      </w:r>
      <w:proofErr w:type="gramEnd"/>
      <w:r w:rsidRPr="00945092">
        <w:rPr>
          <w:rFonts w:ascii="Times New Roman" w:hAnsi="Times New Roman" w:cs="Times New Roman"/>
          <w:shd w:val="clear" w:color="auto" w:fill="FFFFFF"/>
        </w:rPr>
        <w:t xml:space="preserve"> Influência do tabagismo no tratamento e prognóstico da doença periodontal. </w:t>
      </w:r>
      <w:proofErr w:type="spellStart"/>
      <w:r w:rsidRPr="00945092">
        <w:rPr>
          <w:rFonts w:ascii="Times New Roman" w:hAnsi="Times New Roman" w:cs="Times New Roman"/>
          <w:bCs/>
          <w:i/>
          <w:shd w:val="clear" w:color="auto" w:fill="FFFFFF"/>
        </w:rPr>
        <w:t>Arq</w:t>
      </w:r>
      <w:proofErr w:type="spellEnd"/>
      <w:r w:rsidRPr="00945092">
        <w:rPr>
          <w:rFonts w:ascii="Times New Roman" w:hAnsi="Times New Roman" w:cs="Times New Roman"/>
          <w:bCs/>
          <w:i/>
          <w:shd w:val="clear" w:color="auto" w:fill="FFFFFF"/>
        </w:rPr>
        <w:t xml:space="preserve"> </w:t>
      </w:r>
      <w:proofErr w:type="spellStart"/>
      <w:r w:rsidRPr="00945092">
        <w:rPr>
          <w:rFonts w:ascii="Times New Roman" w:hAnsi="Times New Roman" w:cs="Times New Roman"/>
          <w:bCs/>
          <w:i/>
          <w:shd w:val="clear" w:color="auto" w:fill="FFFFFF"/>
        </w:rPr>
        <w:t>Ciênc</w:t>
      </w:r>
      <w:proofErr w:type="spellEnd"/>
      <w:r w:rsidRPr="00945092">
        <w:rPr>
          <w:rFonts w:ascii="Times New Roman" w:hAnsi="Times New Roman" w:cs="Times New Roman"/>
          <w:bCs/>
          <w:i/>
          <w:shd w:val="clear" w:color="auto" w:fill="FFFFFF"/>
        </w:rPr>
        <w:t xml:space="preserve"> </w:t>
      </w:r>
      <w:proofErr w:type="gramStart"/>
      <w:r w:rsidRPr="00945092">
        <w:rPr>
          <w:rFonts w:ascii="Times New Roman" w:hAnsi="Times New Roman" w:cs="Times New Roman"/>
          <w:bCs/>
          <w:i/>
          <w:shd w:val="clear" w:color="auto" w:fill="FFFFFF"/>
        </w:rPr>
        <w:t>Saúde</w:t>
      </w:r>
      <w:r w:rsidR="00D701C7" w:rsidRPr="00945092">
        <w:rPr>
          <w:rFonts w:ascii="Times New Roman" w:hAnsi="Times New Roman" w:cs="Times New Roman"/>
          <w:bCs/>
          <w:i/>
          <w:shd w:val="clear" w:color="auto" w:fill="FFFFFF"/>
        </w:rPr>
        <w:t>.</w:t>
      </w:r>
      <w:r w:rsidRPr="00945092">
        <w:rPr>
          <w:rFonts w:ascii="Times New Roman" w:hAnsi="Times New Roman" w:cs="Times New Roman"/>
          <w:shd w:val="clear" w:color="auto" w:fill="FFFFFF"/>
        </w:rPr>
        <w:t>,</w:t>
      </w:r>
      <w:proofErr w:type="gramEnd"/>
      <w:r w:rsidRPr="00945092">
        <w:rPr>
          <w:rFonts w:ascii="Times New Roman" w:hAnsi="Times New Roman" w:cs="Times New Roman"/>
          <w:shd w:val="clear" w:color="auto" w:fill="FFFFFF"/>
        </w:rPr>
        <w:t xml:space="preserve"> v.18, p.55-8, 2011.</w:t>
      </w:r>
    </w:p>
    <w:p w14:paraId="7E8D2562" w14:textId="77777777" w:rsidR="00620CBF" w:rsidRPr="00945092" w:rsidRDefault="00620CBF" w:rsidP="007573B1">
      <w:pPr>
        <w:tabs>
          <w:tab w:val="left" w:pos="426"/>
        </w:tabs>
        <w:rPr>
          <w:rFonts w:ascii="Times New Roman" w:hAnsi="Times New Roman" w:cs="Times New Roman"/>
          <w:shd w:val="clear" w:color="auto" w:fill="FFFFFF"/>
        </w:rPr>
      </w:pPr>
    </w:p>
    <w:p w14:paraId="5B909E79" w14:textId="7E1EF7F3" w:rsidR="00620CBF" w:rsidRPr="00945092" w:rsidRDefault="00620CBF" w:rsidP="007573B1">
      <w:pPr>
        <w:tabs>
          <w:tab w:val="left" w:pos="426"/>
        </w:tabs>
        <w:rPr>
          <w:rFonts w:ascii="Times New Roman" w:hAnsi="Times New Roman" w:cs="Times New Roman"/>
          <w:shd w:val="clear" w:color="auto" w:fill="FFFFFF"/>
        </w:rPr>
      </w:pPr>
      <w:r w:rsidRPr="00945092">
        <w:rPr>
          <w:rFonts w:ascii="Times New Roman" w:hAnsi="Times New Roman" w:cs="Times New Roman"/>
          <w:shd w:val="clear" w:color="auto" w:fill="FFFFFF"/>
        </w:rPr>
        <w:t xml:space="preserve">PERES, M.A. </w:t>
      </w:r>
      <w:r w:rsidRPr="00945092">
        <w:rPr>
          <w:rFonts w:ascii="Times New Roman" w:hAnsi="Times New Roman" w:cs="Times New Roman"/>
          <w:i/>
          <w:shd w:val="clear" w:color="auto" w:fill="FFFFFF"/>
        </w:rPr>
        <w:t>et al</w:t>
      </w:r>
      <w:r w:rsidRPr="00945092">
        <w:rPr>
          <w:rFonts w:ascii="Times New Roman" w:hAnsi="Times New Roman" w:cs="Times New Roman"/>
          <w:shd w:val="clear" w:color="auto" w:fill="FFFFFF"/>
        </w:rPr>
        <w:t xml:space="preserve">. Perdas dentárias no Brasil: análise da Pesquisa Nacional de Saúde Bucal 2010. </w:t>
      </w:r>
      <w:proofErr w:type="spellStart"/>
      <w:r w:rsidR="00865AA4" w:rsidRPr="00945092">
        <w:rPr>
          <w:rFonts w:ascii="Times New Roman" w:hAnsi="Times New Roman" w:cs="Times New Roman"/>
          <w:i/>
          <w:shd w:val="clear" w:color="auto" w:fill="FFFFFF"/>
        </w:rPr>
        <w:t>Rev</w:t>
      </w:r>
      <w:proofErr w:type="spellEnd"/>
      <w:r w:rsidR="00865AA4" w:rsidRPr="00945092">
        <w:rPr>
          <w:rFonts w:ascii="Times New Roman" w:hAnsi="Times New Roman" w:cs="Times New Roman"/>
          <w:i/>
          <w:shd w:val="clear" w:color="auto" w:fill="FFFFFF"/>
        </w:rPr>
        <w:t xml:space="preserve"> </w:t>
      </w:r>
      <w:proofErr w:type="spellStart"/>
      <w:r w:rsidR="00865AA4" w:rsidRPr="00945092">
        <w:rPr>
          <w:rStyle w:val="highlight"/>
          <w:rFonts w:ascii="Times New Roman" w:hAnsi="Times New Roman" w:cs="Times New Roman"/>
          <w:i/>
          <w:shd w:val="clear" w:color="auto" w:fill="FFFFFF"/>
        </w:rPr>
        <w:t>Saude</w:t>
      </w:r>
      <w:proofErr w:type="spellEnd"/>
      <w:r w:rsidR="00865AA4" w:rsidRPr="00945092">
        <w:rPr>
          <w:rStyle w:val="highlight"/>
          <w:rFonts w:ascii="Times New Roman" w:hAnsi="Times New Roman" w:cs="Times New Roman"/>
          <w:i/>
          <w:shd w:val="clear" w:color="auto" w:fill="FFFFFF"/>
        </w:rPr>
        <w:t xml:space="preserve"> </w:t>
      </w:r>
      <w:r w:rsidR="00865AA4" w:rsidRPr="00945092">
        <w:rPr>
          <w:rStyle w:val="highlight"/>
          <w:rFonts w:ascii="Times New Roman" w:hAnsi="Times New Roman" w:cs="Times New Roman"/>
          <w:i/>
          <w:shd w:val="clear" w:color="auto" w:fill="FFFFFF"/>
        </w:rPr>
        <w:t>Publica</w:t>
      </w:r>
      <w:r w:rsidR="00865AA4" w:rsidRPr="00945092">
        <w:rPr>
          <w:rFonts w:ascii="Times New Roman" w:hAnsi="Times New Roman" w:cs="Times New Roman"/>
          <w:shd w:val="clear" w:color="auto" w:fill="FFFFFF"/>
        </w:rPr>
        <w:t xml:space="preserve">, v.47, </w:t>
      </w:r>
      <w:proofErr w:type="spellStart"/>
      <w:r w:rsidR="00865AA4" w:rsidRPr="00945092">
        <w:rPr>
          <w:rFonts w:ascii="Times New Roman" w:hAnsi="Times New Roman" w:cs="Times New Roman"/>
          <w:shd w:val="clear" w:color="auto" w:fill="FFFFFF"/>
        </w:rPr>
        <w:t>n.</w:t>
      </w:r>
      <w:r w:rsidRPr="00945092">
        <w:rPr>
          <w:rFonts w:ascii="Times New Roman" w:hAnsi="Times New Roman" w:cs="Times New Roman"/>
          <w:shd w:val="clear" w:color="auto" w:fill="FFFFFF"/>
        </w:rPr>
        <w:t>suppl</w:t>
      </w:r>
      <w:proofErr w:type="spellEnd"/>
      <w:r w:rsidRPr="00945092">
        <w:rPr>
          <w:rFonts w:ascii="Times New Roman" w:hAnsi="Times New Roman" w:cs="Times New Roman"/>
          <w:shd w:val="clear" w:color="auto" w:fill="FFFFFF"/>
        </w:rPr>
        <w:t>. 3, p.78-89, 2013.</w:t>
      </w:r>
    </w:p>
    <w:p w14:paraId="73EA31D9" w14:textId="77777777" w:rsidR="00D701C7" w:rsidRPr="00945092" w:rsidRDefault="00D701C7" w:rsidP="007573B1">
      <w:pPr>
        <w:tabs>
          <w:tab w:val="left" w:pos="426"/>
        </w:tabs>
        <w:rPr>
          <w:rFonts w:ascii="Times New Roman" w:hAnsi="Times New Roman" w:cs="Times New Roman"/>
          <w:lang w:val="en-US"/>
        </w:rPr>
      </w:pPr>
    </w:p>
    <w:p w14:paraId="7A87412C" w14:textId="507C92B5" w:rsidR="00E71AB0" w:rsidRPr="00945092" w:rsidRDefault="00E71AB0" w:rsidP="007573B1">
      <w:pPr>
        <w:widowControl/>
        <w:tabs>
          <w:tab w:val="left" w:pos="426"/>
        </w:tabs>
        <w:autoSpaceDE w:val="0"/>
        <w:autoSpaceDN w:val="0"/>
        <w:adjustRightInd w:val="0"/>
        <w:rPr>
          <w:rFonts w:ascii="Times New Roman" w:hAnsi="Times New Roman" w:cs="Times New Roman"/>
          <w:shd w:val="clear" w:color="auto" w:fill="FFFFFF"/>
          <w:lang w:val="en-US"/>
        </w:rPr>
      </w:pPr>
      <w:r w:rsidRPr="00945092">
        <w:rPr>
          <w:rFonts w:ascii="Times New Roman" w:hAnsi="Times New Roman" w:cs="Times New Roman"/>
          <w:shd w:val="clear" w:color="auto" w:fill="FFFFFF"/>
          <w:lang w:val="en-US"/>
        </w:rPr>
        <w:t>PETERSEN, P</w:t>
      </w:r>
      <w:r w:rsidR="00D701C7" w:rsidRPr="00945092">
        <w:rPr>
          <w:rFonts w:ascii="Times New Roman" w:hAnsi="Times New Roman" w:cs="Times New Roman"/>
          <w:shd w:val="clear" w:color="auto" w:fill="FFFFFF"/>
          <w:lang w:val="en-US"/>
        </w:rPr>
        <w:t>.</w:t>
      </w:r>
      <w:r w:rsidRPr="00945092">
        <w:rPr>
          <w:rFonts w:ascii="Times New Roman" w:hAnsi="Times New Roman" w:cs="Times New Roman"/>
          <w:shd w:val="clear" w:color="auto" w:fill="FFFFFF"/>
          <w:lang w:val="en-US"/>
        </w:rPr>
        <w:t>E</w:t>
      </w:r>
      <w:r w:rsidR="00D701C7" w:rsidRPr="00945092">
        <w:rPr>
          <w:rFonts w:ascii="Times New Roman" w:hAnsi="Times New Roman" w:cs="Times New Roman"/>
          <w:shd w:val="clear" w:color="auto" w:fill="FFFFFF"/>
          <w:lang w:val="en-US"/>
        </w:rPr>
        <w:t>.</w:t>
      </w:r>
      <w:r w:rsidRPr="00945092">
        <w:rPr>
          <w:rFonts w:ascii="Times New Roman" w:hAnsi="Times New Roman" w:cs="Times New Roman"/>
          <w:shd w:val="clear" w:color="auto" w:fill="FFFFFF"/>
          <w:lang w:val="en-US"/>
        </w:rPr>
        <w:t xml:space="preserve">; YAMAMOTO, T. Improving the oral health of older people: the approach of the WHO Global Oral Health </w:t>
      </w:r>
      <w:proofErr w:type="spellStart"/>
      <w:r w:rsidRPr="00945092">
        <w:rPr>
          <w:rFonts w:ascii="Times New Roman" w:hAnsi="Times New Roman" w:cs="Times New Roman"/>
          <w:shd w:val="clear" w:color="auto" w:fill="FFFFFF"/>
          <w:lang w:val="en-US"/>
        </w:rPr>
        <w:t>Programme</w:t>
      </w:r>
      <w:proofErr w:type="spellEnd"/>
      <w:r w:rsidRPr="00945092">
        <w:rPr>
          <w:rFonts w:ascii="Times New Roman" w:hAnsi="Times New Roman" w:cs="Times New Roman"/>
          <w:shd w:val="clear" w:color="auto" w:fill="FFFFFF"/>
          <w:lang w:val="en-US"/>
        </w:rPr>
        <w:t>.</w:t>
      </w:r>
      <w:r w:rsidR="00D701C7" w:rsidRPr="00945092">
        <w:rPr>
          <w:rFonts w:ascii="Times New Roman" w:hAnsi="Times New Roman" w:cs="Times New Roman"/>
          <w:shd w:val="clear" w:color="auto" w:fill="FFFFFF"/>
          <w:lang w:val="en-US"/>
        </w:rPr>
        <w:t xml:space="preserve"> </w:t>
      </w:r>
      <w:proofErr w:type="spellStart"/>
      <w:r w:rsidR="00865AA4" w:rsidRPr="00945092">
        <w:rPr>
          <w:rStyle w:val="highlight"/>
          <w:rFonts w:ascii="Times New Roman" w:hAnsi="Times New Roman" w:cs="Times New Roman"/>
          <w:i/>
          <w:shd w:val="clear" w:color="auto" w:fill="FFFFFF"/>
        </w:rPr>
        <w:t>Community</w:t>
      </w:r>
      <w:proofErr w:type="spellEnd"/>
      <w:r w:rsidR="00945092" w:rsidRPr="00945092">
        <w:rPr>
          <w:rStyle w:val="highlight"/>
          <w:rFonts w:ascii="Times New Roman" w:hAnsi="Times New Roman" w:cs="Times New Roman"/>
          <w:i/>
          <w:shd w:val="clear" w:color="auto" w:fill="FFFFFF"/>
        </w:rPr>
        <w:t xml:space="preserve"> </w:t>
      </w:r>
      <w:proofErr w:type="spellStart"/>
      <w:r w:rsidR="00865AA4" w:rsidRPr="00945092">
        <w:rPr>
          <w:rFonts w:ascii="Times New Roman" w:hAnsi="Times New Roman" w:cs="Times New Roman"/>
          <w:i/>
          <w:shd w:val="clear" w:color="auto" w:fill="FFFFFF"/>
        </w:rPr>
        <w:t>Dent</w:t>
      </w:r>
      <w:proofErr w:type="spellEnd"/>
      <w:r w:rsidR="00945092" w:rsidRPr="00945092">
        <w:rPr>
          <w:rFonts w:ascii="Times New Roman" w:hAnsi="Times New Roman" w:cs="Times New Roman"/>
          <w:i/>
          <w:shd w:val="clear" w:color="auto" w:fill="FFFFFF"/>
        </w:rPr>
        <w:t xml:space="preserve"> </w:t>
      </w:r>
      <w:r w:rsidR="00865AA4" w:rsidRPr="00945092">
        <w:rPr>
          <w:rStyle w:val="highlight"/>
          <w:rFonts w:ascii="Times New Roman" w:hAnsi="Times New Roman" w:cs="Times New Roman"/>
          <w:i/>
          <w:shd w:val="clear" w:color="auto" w:fill="FFFFFF"/>
        </w:rPr>
        <w:t>Oral</w:t>
      </w:r>
      <w:r w:rsidR="00945092" w:rsidRPr="00945092">
        <w:rPr>
          <w:rStyle w:val="highlight"/>
          <w:rFonts w:ascii="Times New Roman" w:hAnsi="Times New Roman" w:cs="Times New Roman"/>
          <w:i/>
          <w:shd w:val="clear" w:color="auto" w:fill="FFFFFF"/>
        </w:rPr>
        <w:t xml:space="preserve"> </w:t>
      </w:r>
      <w:proofErr w:type="spellStart"/>
      <w:r w:rsidR="00865AA4" w:rsidRPr="00945092">
        <w:rPr>
          <w:rFonts w:ascii="Times New Roman" w:hAnsi="Times New Roman" w:cs="Times New Roman"/>
          <w:i/>
          <w:shd w:val="clear" w:color="auto" w:fill="FFFFFF"/>
        </w:rPr>
        <w:t>Epidemiol</w:t>
      </w:r>
      <w:proofErr w:type="spellEnd"/>
      <w:r w:rsidR="00945092" w:rsidRPr="00945092">
        <w:rPr>
          <w:rFonts w:ascii="Times New Roman" w:hAnsi="Times New Roman" w:cs="Times New Roman"/>
          <w:shd w:val="clear" w:color="auto" w:fill="FFFFFF"/>
          <w:lang w:val="en-US"/>
        </w:rPr>
        <w:t>, v.33, n.2, p.</w:t>
      </w:r>
      <w:r w:rsidRPr="00945092">
        <w:rPr>
          <w:rFonts w:ascii="Times New Roman" w:hAnsi="Times New Roman" w:cs="Times New Roman"/>
          <w:shd w:val="clear" w:color="auto" w:fill="FFFFFF"/>
          <w:lang w:val="en-US"/>
        </w:rPr>
        <w:t>81-92, 2005.</w:t>
      </w:r>
    </w:p>
    <w:p w14:paraId="31DC3231" w14:textId="77777777" w:rsidR="00D701C7" w:rsidRPr="00945092" w:rsidRDefault="00D701C7" w:rsidP="007573B1">
      <w:pPr>
        <w:widowControl/>
        <w:tabs>
          <w:tab w:val="left" w:pos="426"/>
        </w:tabs>
        <w:autoSpaceDE w:val="0"/>
        <w:autoSpaceDN w:val="0"/>
        <w:adjustRightInd w:val="0"/>
        <w:rPr>
          <w:rFonts w:ascii="Times New Roman" w:hAnsi="Times New Roman" w:cs="Times New Roman"/>
          <w:lang w:val="en-US"/>
        </w:rPr>
      </w:pPr>
    </w:p>
    <w:p w14:paraId="677E495B" w14:textId="2E3D3CDC" w:rsidR="00E71AB0" w:rsidRPr="00945092" w:rsidRDefault="005E3804" w:rsidP="007573B1">
      <w:pPr>
        <w:tabs>
          <w:tab w:val="left" w:pos="426"/>
        </w:tabs>
        <w:rPr>
          <w:rFonts w:ascii="Times New Roman" w:hAnsi="Times New Roman" w:cs="Times New Roman"/>
          <w:lang w:val="en-US"/>
        </w:rPr>
      </w:pPr>
      <w:r w:rsidRPr="00945092">
        <w:rPr>
          <w:rFonts w:ascii="Times New Roman" w:hAnsi="Times New Roman" w:cs="Times New Roman"/>
          <w:lang w:val="en-US"/>
        </w:rPr>
        <w:t>PRESHAW</w:t>
      </w:r>
      <w:r w:rsidR="00945092" w:rsidRPr="00945092">
        <w:rPr>
          <w:rFonts w:ascii="Times New Roman" w:hAnsi="Times New Roman" w:cs="Times New Roman"/>
          <w:lang w:val="en-US"/>
        </w:rPr>
        <w:t>,</w:t>
      </w:r>
      <w:r w:rsidR="00E71AB0" w:rsidRPr="00945092">
        <w:rPr>
          <w:rFonts w:ascii="Times New Roman" w:hAnsi="Times New Roman" w:cs="Times New Roman"/>
          <w:lang w:val="en-US"/>
        </w:rPr>
        <w:t xml:space="preserve"> P</w:t>
      </w:r>
      <w:r w:rsidR="00945092" w:rsidRPr="00945092">
        <w:rPr>
          <w:rFonts w:ascii="Times New Roman" w:hAnsi="Times New Roman" w:cs="Times New Roman"/>
          <w:lang w:val="en-US"/>
        </w:rPr>
        <w:t>.</w:t>
      </w:r>
      <w:r w:rsidR="00E71AB0" w:rsidRPr="00945092">
        <w:rPr>
          <w:rFonts w:ascii="Times New Roman" w:hAnsi="Times New Roman" w:cs="Times New Roman"/>
          <w:lang w:val="en-US"/>
        </w:rPr>
        <w:t>M</w:t>
      </w:r>
      <w:r w:rsidR="00945092" w:rsidRPr="00945092">
        <w:rPr>
          <w:rFonts w:ascii="Times New Roman" w:hAnsi="Times New Roman" w:cs="Times New Roman"/>
          <w:lang w:val="en-US"/>
        </w:rPr>
        <w:t>.;</w:t>
      </w:r>
      <w:r w:rsidR="00E71AB0" w:rsidRPr="00945092">
        <w:rPr>
          <w:rFonts w:ascii="Times New Roman" w:hAnsi="Times New Roman" w:cs="Times New Roman"/>
          <w:lang w:val="en-US"/>
        </w:rPr>
        <w:t xml:space="preserve"> </w:t>
      </w:r>
      <w:r w:rsidR="001D2248" w:rsidRPr="00945092">
        <w:rPr>
          <w:rFonts w:ascii="Times New Roman" w:hAnsi="Times New Roman" w:cs="Times New Roman"/>
          <w:lang w:val="en-US"/>
        </w:rPr>
        <w:t>HEFTI</w:t>
      </w:r>
      <w:r w:rsidR="00945092" w:rsidRPr="00945092">
        <w:rPr>
          <w:rFonts w:ascii="Times New Roman" w:hAnsi="Times New Roman" w:cs="Times New Roman"/>
          <w:lang w:val="en-US"/>
        </w:rPr>
        <w:t>,</w:t>
      </w:r>
      <w:r w:rsidR="00E71AB0" w:rsidRPr="00945092">
        <w:rPr>
          <w:rFonts w:ascii="Times New Roman" w:hAnsi="Times New Roman" w:cs="Times New Roman"/>
          <w:lang w:val="en-US"/>
        </w:rPr>
        <w:t xml:space="preserve"> A</w:t>
      </w:r>
      <w:r w:rsidR="00945092" w:rsidRPr="00945092">
        <w:rPr>
          <w:rFonts w:ascii="Times New Roman" w:hAnsi="Times New Roman" w:cs="Times New Roman"/>
          <w:lang w:val="en-US"/>
        </w:rPr>
        <w:t>.</w:t>
      </w:r>
      <w:r w:rsidR="00E71AB0" w:rsidRPr="00945092">
        <w:rPr>
          <w:rFonts w:ascii="Times New Roman" w:hAnsi="Times New Roman" w:cs="Times New Roman"/>
          <w:lang w:val="en-US"/>
        </w:rPr>
        <w:t>F</w:t>
      </w:r>
      <w:r w:rsidR="00945092" w:rsidRPr="00945092">
        <w:rPr>
          <w:rFonts w:ascii="Times New Roman" w:hAnsi="Times New Roman" w:cs="Times New Roman"/>
          <w:lang w:val="en-US"/>
        </w:rPr>
        <w:t>.;</w:t>
      </w:r>
      <w:r w:rsidR="001D2248" w:rsidRPr="00945092">
        <w:rPr>
          <w:rFonts w:ascii="Times New Roman" w:hAnsi="Times New Roman" w:cs="Times New Roman"/>
          <w:lang w:val="en-US"/>
        </w:rPr>
        <w:t xml:space="preserve"> BRADSHAW</w:t>
      </w:r>
      <w:r w:rsidR="00945092" w:rsidRPr="00945092">
        <w:rPr>
          <w:rFonts w:ascii="Times New Roman" w:hAnsi="Times New Roman" w:cs="Times New Roman"/>
          <w:lang w:val="en-US"/>
        </w:rPr>
        <w:t>,</w:t>
      </w:r>
      <w:r w:rsidR="00E71AB0" w:rsidRPr="00945092">
        <w:rPr>
          <w:rFonts w:ascii="Times New Roman" w:hAnsi="Times New Roman" w:cs="Times New Roman"/>
          <w:lang w:val="en-US"/>
        </w:rPr>
        <w:t xml:space="preserve"> </w:t>
      </w:r>
      <w:proofErr w:type="gramStart"/>
      <w:r w:rsidR="00E71AB0" w:rsidRPr="00945092">
        <w:rPr>
          <w:rFonts w:ascii="Times New Roman" w:hAnsi="Times New Roman" w:cs="Times New Roman"/>
          <w:lang w:val="en-US"/>
        </w:rPr>
        <w:t>M</w:t>
      </w:r>
      <w:r w:rsidR="00945092" w:rsidRPr="00945092">
        <w:rPr>
          <w:rFonts w:ascii="Times New Roman" w:hAnsi="Times New Roman" w:cs="Times New Roman"/>
          <w:lang w:val="en-US"/>
        </w:rPr>
        <w:t>.</w:t>
      </w:r>
      <w:r w:rsidR="00E71AB0" w:rsidRPr="00945092">
        <w:rPr>
          <w:rFonts w:ascii="Times New Roman" w:hAnsi="Times New Roman" w:cs="Times New Roman"/>
          <w:lang w:val="en-US"/>
        </w:rPr>
        <w:t>H</w:t>
      </w:r>
      <w:r w:rsidR="00945092" w:rsidRPr="00945092">
        <w:rPr>
          <w:rFonts w:ascii="Times New Roman" w:hAnsi="Times New Roman" w:cs="Times New Roman"/>
          <w:lang w:val="en-US"/>
        </w:rPr>
        <w:t>.</w:t>
      </w:r>
      <w:r w:rsidR="00E71AB0" w:rsidRPr="00945092">
        <w:rPr>
          <w:rFonts w:ascii="Times New Roman" w:hAnsi="Times New Roman" w:cs="Times New Roman"/>
          <w:lang w:val="en-US"/>
        </w:rPr>
        <w:t>.</w:t>
      </w:r>
      <w:proofErr w:type="gramEnd"/>
      <w:r w:rsidR="001D2248" w:rsidRPr="00945092">
        <w:rPr>
          <w:rFonts w:ascii="Times New Roman" w:hAnsi="Times New Roman" w:cs="Times New Roman"/>
          <w:lang w:val="en-US"/>
        </w:rPr>
        <w:t xml:space="preserve"> </w:t>
      </w:r>
      <w:r w:rsidR="00E71AB0" w:rsidRPr="00945092">
        <w:rPr>
          <w:rFonts w:ascii="Times New Roman" w:hAnsi="Times New Roman" w:cs="Times New Roman"/>
          <w:lang w:val="en-US"/>
        </w:rPr>
        <w:t xml:space="preserve">Adjunctive </w:t>
      </w:r>
      <w:proofErr w:type="spellStart"/>
      <w:r w:rsidR="00E71AB0" w:rsidRPr="00945092">
        <w:rPr>
          <w:rFonts w:ascii="Times New Roman" w:hAnsi="Times New Roman" w:cs="Times New Roman"/>
          <w:lang w:val="en-US"/>
        </w:rPr>
        <w:t>subantimicrobial</w:t>
      </w:r>
      <w:proofErr w:type="spellEnd"/>
      <w:r w:rsidR="00E71AB0" w:rsidRPr="00945092">
        <w:rPr>
          <w:rFonts w:ascii="Times New Roman" w:hAnsi="Times New Roman" w:cs="Times New Roman"/>
          <w:lang w:val="en-US"/>
        </w:rPr>
        <w:t xml:space="preserve"> dose doxycycline in smokers and non-smokers with chronic periodontitis.</w:t>
      </w:r>
      <w:r w:rsidR="00945092" w:rsidRPr="00945092">
        <w:rPr>
          <w:rFonts w:ascii="Times New Roman" w:hAnsi="Times New Roman" w:cs="Times New Roman"/>
          <w:lang w:val="en-US"/>
        </w:rPr>
        <w:t xml:space="preserve"> </w:t>
      </w:r>
      <w:r w:rsidR="00E71AB0" w:rsidRPr="00945092">
        <w:rPr>
          <w:rFonts w:ascii="Times New Roman" w:hAnsi="Times New Roman" w:cs="Times New Roman"/>
          <w:i/>
          <w:lang w:val="en-US"/>
        </w:rPr>
        <w:t>J</w:t>
      </w:r>
      <w:r w:rsidR="00945092" w:rsidRPr="00945092">
        <w:rPr>
          <w:rFonts w:ascii="Times New Roman" w:hAnsi="Times New Roman" w:cs="Times New Roman"/>
          <w:i/>
          <w:lang w:val="en-US"/>
        </w:rPr>
        <w:t>.</w:t>
      </w:r>
      <w:r w:rsidR="00E71AB0" w:rsidRPr="00945092">
        <w:rPr>
          <w:rFonts w:ascii="Times New Roman" w:hAnsi="Times New Roman" w:cs="Times New Roman"/>
          <w:i/>
          <w:lang w:val="en-US"/>
        </w:rPr>
        <w:t xml:space="preserve"> </w:t>
      </w:r>
      <w:proofErr w:type="spellStart"/>
      <w:r w:rsidR="00E71AB0" w:rsidRPr="00945092">
        <w:rPr>
          <w:rFonts w:ascii="Times New Roman" w:hAnsi="Times New Roman" w:cs="Times New Roman"/>
          <w:i/>
          <w:lang w:val="en-US"/>
        </w:rPr>
        <w:t>Clin</w:t>
      </w:r>
      <w:proofErr w:type="spellEnd"/>
      <w:r w:rsidR="00945092" w:rsidRPr="00945092">
        <w:rPr>
          <w:rFonts w:ascii="Times New Roman" w:hAnsi="Times New Roman" w:cs="Times New Roman"/>
          <w:i/>
          <w:lang w:val="en-US"/>
        </w:rPr>
        <w:t>.</w:t>
      </w:r>
      <w:r w:rsidR="00E71AB0" w:rsidRPr="00945092">
        <w:rPr>
          <w:rFonts w:ascii="Times New Roman" w:hAnsi="Times New Roman" w:cs="Times New Roman"/>
          <w:i/>
          <w:lang w:val="en-US"/>
        </w:rPr>
        <w:t xml:space="preserve"> </w:t>
      </w:r>
      <w:proofErr w:type="spellStart"/>
      <w:proofErr w:type="gramStart"/>
      <w:r w:rsidR="00E71AB0" w:rsidRPr="00945092">
        <w:rPr>
          <w:rFonts w:ascii="Times New Roman" w:hAnsi="Times New Roman" w:cs="Times New Roman"/>
          <w:i/>
          <w:lang w:val="en-US"/>
        </w:rPr>
        <w:t>Periodontol</w:t>
      </w:r>
      <w:proofErr w:type="spellEnd"/>
      <w:r w:rsidR="00E71AB0" w:rsidRPr="00945092">
        <w:rPr>
          <w:rFonts w:ascii="Times New Roman" w:hAnsi="Times New Roman" w:cs="Times New Roman"/>
          <w:lang w:val="en-US"/>
        </w:rPr>
        <w:t>.</w:t>
      </w:r>
      <w:r w:rsidR="00945092" w:rsidRPr="00945092">
        <w:rPr>
          <w:rFonts w:ascii="Times New Roman" w:hAnsi="Times New Roman" w:cs="Times New Roman"/>
          <w:lang w:val="en-US"/>
        </w:rPr>
        <w:t>,</w:t>
      </w:r>
      <w:proofErr w:type="gramEnd"/>
      <w:r w:rsidR="00945092" w:rsidRPr="00945092">
        <w:rPr>
          <w:rFonts w:ascii="Times New Roman" w:hAnsi="Times New Roman" w:cs="Times New Roman"/>
          <w:lang w:val="en-US"/>
        </w:rPr>
        <w:t xml:space="preserve"> v.</w:t>
      </w:r>
      <w:r w:rsidR="00E71AB0" w:rsidRPr="00945092">
        <w:rPr>
          <w:rFonts w:ascii="Times New Roman" w:hAnsi="Times New Roman" w:cs="Times New Roman"/>
          <w:lang w:val="en-US"/>
        </w:rPr>
        <w:t>32</w:t>
      </w:r>
      <w:r w:rsidR="00945092" w:rsidRPr="00945092">
        <w:rPr>
          <w:rFonts w:ascii="Times New Roman" w:hAnsi="Times New Roman" w:cs="Times New Roman"/>
          <w:lang w:val="en-US"/>
        </w:rPr>
        <w:t>, n.</w:t>
      </w:r>
      <w:r w:rsidR="00E71AB0" w:rsidRPr="00945092">
        <w:rPr>
          <w:rFonts w:ascii="Times New Roman" w:hAnsi="Times New Roman" w:cs="Times New Roman"/>
          <w:lang w:val="en-US"/>
        </w:rPr>
        <w:t>6</w:t>
      </w:r>
      <w:r w:rsidR="00945092" w:rsidRPr="00945092">
        <w:rPr>
          <w:rFonts w:ascii="Times New Roman" w:hAnsi="Times New Roman" w:cs="Times New Roman"/>
          <w:lang w:val="en-US"/>
        </w:rPr>
        <w:t>, p.</w:t>
      </w:r>
      <w:r w:rsidR="00E71AB0" w:rsidRPr="00945092">
        <w:rPr>
          <w:rFonts w:ascii="Times New Roman" w:hAnsi="Times New Roman" w:cs="Times New Roman"/>
          <w:lang w:val="en-US"/>
        </w:rPr>
        <w:t>610-6</w:t>
      </w:r>
      <w:r w:rsidR="00945092" w:rsidRPr="00945092">
        <w:rPr>
          <w:rFonts w:ascii="Times New Roman" w:hAnsi="Times New Roman" w:cs="Times New Roman"/>
          <w:lang w:val="en-US"/>
        </w:rPr>
        <w:t xml:space="preserve">, </w:t>
      </w:r>
      <w:r w:rsidR="00945092" w:rsidRPr="00945092">
        <w:rPr>
          <w:rFonts w:ascii="Times New Roman" w:hAnsi="Times New Roman" w:cs="Times New Roman"/>
          <w:lang w:val="en-US"/>
        </w:rPr>
        <w:t>2005</w:t>
      </w:r>
      <w:r w:rsidR="00945092" w:rsidRPr="00945092">
        <w:rPr>
          <w:rFonts w:ascii="Times New Roman" w:hAnsi="Times New Roman" w:cs="Times New Roman"/>
          <w:lang w:val="en-US"/>
        </w:rPr>
        <w:t>.</w:t>
      </w:r>
    </w:p>
    <w:p w14:paraId="72D113CD" w14:textId="77777777" w:rsidR="00D701C7" w:rsidRPr="00945092" w:rsidRDefault="00D701C7" w:rsidP="007573B1">
      <w:pPr>
        <w:tabs>
          <w:tab w:val="left" w:pos="426"/>
        </w:tabs>
        <w:rPr>
          <w:rFonts w:ascii="Times New Roman" w:hAnsi="Times New Roman" w:cs="Times New Roman"/>
          <w:lang w:val="en-US"/>
        </w:rPr>
      </w:pPr>
    </w:p>
    <w:p w14:paraId="59F1A751" w14:textId="0331805F" w:rsidR="00E71AB0" w:rsidRPr="00945092" w:rsidRDefault="00E71AB0" w:rsidP="007573B1">
      <w:pPr>
        <w:widowControl/>
        <w:tabs>
          <w:tab w:val="left" w:pos="426"/>
        </w:tabs>
        <w:autoSpaceDE w:val="0"/>
        <w:autoSpaceDN w:val="0"/>
        <w:adjustRightInd w:val="0"/>
        <w:rPr>
          <w:rFonts w:ascii="Times New Roman" w:hAnsi="Times New Roman" w:cs="Times New Roman"/>
          <w:shd w:val="clear" w:color="auto" w:fill="FFFFFF"/>
          <w:lang w:val="en-US"/>
        </w:rPr>
      </w:pPr>
      <w:r w:rsidRPr="00945092">
        <w:rPr>
          <w:rFonts w:ascii="Times New Roman" w:hAnsi="Times New Roman" w:cs="Times New Roman"/>
          <w:shd w:val="clear" w:color="auto" w:fill="FFFFFF"/>
        </w:rPr>
        <w:t>QUEIROZ, C</w:t>
      </w:r>
      <w:r w:rsidR="00945092"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M</w:t>
      </w:r>
      <w:r w:rsidR="00945092"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 xml:space="preserve"> </w:t>
      </w:r>
      <w:r w:rsidRPr="00945092">
        <w:rPr>
          <w:rFonts w:ascii="Times New Roman" w:hAnsi="Times New Roman" w:cs="Times New Roman"/>
          <w:i/>
          <w:shd w:val="clear" w:color="auto" w:fill="FFFFFF"/>
        </w:rPr>
        <w:t>et al</w:t>
      </w:r>
      <w:r w:rsidRPr="00945092">
        <w:rPr>
          <w:rFonts w:ascii="Times New Roman" w:hAnsi="Times New Roman" w:cs="Times New Roman"/>
          <w:shd w:val="clear" w:color="auto" w:fill="FFFFFF"/>
        </w:rPr>
        <w:t>. Avaliação da condição periodontal no idoso.</w:t>
      </w:r>
      <w:r w:rsidR="005E3804" w:rsidRPr="00945092">
        <w:rPr>
          <w:rFonts w:ascii="Times New Roman" w:hAnsi="Times New Roman" w:cs="Times New Roman"/>
          <w:shd w:val="clear" w:color="auto" w:fill="FFFFFF"/>
        </w:rPr>
        <w:t xml:space="preserve"> </w:t>
      </w:r>
      <w:r w:rsidRPr="00945092">
        <w:rPr>
          <w:rFonts w:ascii="Times New Roman" w:hAnsi="Times New Roman" w:cs="Times New Roman"/>
          <w:bCs/>
          <w:i/>
          <w:shd w:val="clear" w:color="auto" w:fill="FFFFFF"/>
        </w:rPr>
        <w:t xml:space="preserve">Rev. Bras. Cir. </w:t>
      </w:r>
      <w:proofErr w:type="spellStart"/>
      <w:r w:rsidRPr="00945092">
        <w:rPr>
          <w:rFonts w:ascii="Times New Roman" w:hAnsi="Times New Roman" w:cs="Times New Roman"/>
          <w:bCs/>
          <w:i/>
          <w:shd w:val="clear" w:color="auto" w:fill="FFFFFF"/>
          <w:lang w:val="en-US"/>
        </w:rPr>
        <w:t>Cabeça</w:t>
      </w:r>
      <w:proofErr w:type="spellEnd"/>
      <w:r w:rsidRPr="00945092">
        <w:rPr>
          <w:rFonts w:ascii="Times New Roman" w:hAnsi="Times New Roman" w:cs="Times New Roman"/>
          <w:bCs/>
          <w:i/>
          <w:shd w:val="clear" w:color="auto" w:fill="FFFFFF"/>
          <w:lang w:val="en-US"/>
        </w:rPr>
        <w:t xml:space="preserve"> </w:t>
      </w:r>
      <w:proofErr w:type="spellStart"/>
      <w:r w:rsidRPr="00945092">
        <w:rPr>
          <w:rFonts w:ascii="Times New Roman" w:hAnsi="Times New Roman" w:cs="Times New Roman"/>
          <w:bCs/>
          <w:i/>
          <w:shd w:val="clear" w:color="auto" w:fill="FFFFFF"/>
          <w:lang w:val="en-US"/>
        </w:rPr>
        <w:t>Pescoço</w:t>
      </w:r>
      <w:proofErr w:type="spellEnd"/>
      <w:r w:rsidRPr="00945092">
        <w:rPr>
          <w:rFonts w:ascii="Times New Roman" w:hAnsi="Times New Roman" w:cs="Times New Roman"/>
          <w:shd w:val="clear" w:color="auto" w:fill="FFFFFF"/>
          <w:lang w:val="en-US"/>
        </w:rPr>
        <w:t>, v.</w:t>
      </w:r>
      <w:r w:rsidR="00945092" w:rsidRPr="00945092">
        <w:rPr>
          <w:rFonts w:ascii="Times New Roman" w:hAnsi="Times New Roman" w:cs="Times New Roman"/>
          <w:shd w:val="clear" w:color="auto" w:fill="FFFFFF"/>
          <w:lang w:val="en-US"/>
        </w:rPr>
        <w:t>37, n.3, p.</w:t>
      </w:r>
      <w:r w:rsidRPr="00945092">
        <w:rPr>
          <w:rFonts w:ascii="Times New Roman" w:hAnsi="Times New Roman" w:cs="Times New Roman"/>
          <w:shd w:val="clear" w:color="auto" w:fill="FFFFFF"/>
          <w:lang w:val="en-US"/>
        </w:rPr>
        <w:t>156-9, 2008.</w:t>
      </w:r>
    </w:p>
    <w:p w14:paraId="26ACB468" w14:textId="77777777" w:rsidR="00D701C7" w:rsidRPr="00945092" w:rsidRDefault="00D701C7" w:rsidP="007573B1">
      <w:pPr>
        <w:widowControl/>
        <w:tabs>
          <w:tab w:val="left" w:pos="426"/>
        </w:tabs>
        <w:autoSpaceDE w:val="0"/>
        <w:autoSpaceDN w:val="0"/>
        <w:adjustRightInd w:val="0"/>
        <w:rPr>
          <w:rFonts w:ascii="Times New Roman" w:hAnsi="Times New Roman" w:cs="Times New Roman"/>
          <w:lang w:val="en-US"/>
        </w:rPr>
      </w:pPr>
    </w:p>
    <w:p w14:paraId="4A91B56D" w14:textId="68DBEE0D" w:rsidR="00036237" w:rsidRPr="00945092" w:rsidRDefault="00036237" w:rsidP="007573B1">
      <w:pPr>
        <w:widowControl/>
        <w:tabs>
          <w:tab w:val="left" w:pos="426"/>
        </w:tabs>
        <w:autoSpaceDE w:val="0"/>
        <w:autoSpaceDN w:val="0"/>
        <w:adjustRightInd w:val="0"/>
        <w:rPr>
          <w:rFonts w:ascii="Times New Roman" w:hAnsi="Times New Roman" w:cs="Times New Roman"/>
        </w:rPr>
      </w:pPr>
      <w:r w:rsidRPr="00945092">
        <w:rPr>
          <w:rFonts w:ascii="Times New Roman" w:hAnsi="Times New Roman" w:cs="Times New Roman"/>
          <w:shd w:val="clear" w:color="auto" w:fill="FFFFFF"/>
          <w:lang w:val="en-US"/>
        </w:rPr>
        <w:t>RAGGHIANTI, M</w:t>
      </w:r>
      <w:r w:rsidR="000D5559" w:rsidRPr="00945092">
        <w:rPr>
          <w:rFonts w:ascii="Times New Roman" w:hAnsi="Times New Roman" w:cs="Times New Roman"/>
          <w:shd w:val="clear" w:color="auto" w:fill="FFFFFF"/>
          <w:lang w:val="en-US"/>
        </w:rPr>
        <w:t>.</w:t>
      </w:r>
      <w:r w:rsidRPr="00945092">
        <w:rPr>
          <w:rFonts w:ascii="Times New Roman" w:hAnsi="Times New Roman" w:cs="Times New Roman"/>
          <w:shd w:val="clear" w:color="auto" w:fill="FFFFFF"/>
          <w:lang w:val="en-US"/>
        </w:rPr>
        <w:t>S</w:t>
      </w:r>
      <w:r w:rsidR="000D5559" w:rsidRPr="00945092">
        <w:rPr>
          <w:rFonts w:ascii="Times New Roman" w:hAnsi="Times New Roman" w:cs="Times New Roman"/>
          <w:shd w:val="clear" w:color="auto" w:fill="FFFFFF"/>
          <w:lang w:val="en-US"/>
        </w:rPr>
        <w:t>.</w:t>
      </w:r>
      <w:r w:rsidRPr="00945092">
        <w:rPr>
          <w:rFonts w:ascii="Times New Roman" w:hAnsi="Times New Roman" w:cs="Times New Roman"/>
          <w:shd w:val="clear" w:color="auto" w:fill="FFFFFF"/>
          <w:lang w:val="en-US"/>
        </w:rPr>
        <w:t xml:space="preserve"> </w:t>
      </w:r>
      <w:r w:rsidRPr="00945092">
        <w:rPr>
          <w:rFonts w:ascii="Times New Roman" w:hAnsi="Times New Roman" w:cs="Times New Roman"/>
          <w:i/>
          <w:shd w:val="clear" w:color="auto" w:fill="FFFFFF"/>
          <w:lang w:val="en-US"/>
        </w:rPr>
        <w:t>et al</w:t>
      </w:r>
      <w:r w:rsidRPr="00945092">
        <w:rPr>
          <w:rFonts w:ascii="Times New Roman" w:hAnsi="Times New Roman" w:cs="Times New Roman"/>
          <w:shd w:val="clear" w:color="auto" w:fill="FFFFFF"/>
          <w:lang w:val="en-US"/>
        </w:rPr>
        <w:t>. Influence of age, sex, plaque and smoking on periodontal conditions in a population from Bauru, Brazil.</w:t>
      </w:r>
      <w:r w:rsidR="000D5559" w:rsidRPr="00945092">
        <w:rPr>
          <w:rFonts w:ascii="Times New Roman" w:hAnsi="Times New Roman" w:cs="Times New Roman"/>
          <w:shd w:val="clear" w:color="auto" w:fill="FFFFFF"/>
          <w:lang w:val="en-US"/>
        </w:rPr>
        <w:t xml:space="preserve"> </w:t>
      </w:r>
      <w:r w:rsidR="00945092" w:rsidRPr="00945092">
        <w:rPr>
          <w:rFonts w:ascii="Times New Roman" w:hAnsi="Times New Roman" w:cs="Times New Roman"/>
          <w:i/>
          <w:shd w:val="clear" w:color="auto" w:fill="FFFFFF"/>
        </w:rPr>
        <w:t xml:space="preserve">J </w:t>
      </w:r>
      <w:proofErr w:type="spellStart"/>
      <w:r w:rsidR="00945092" w:rsidRPr="00945092">
        <w:rPr>
          <w:rFonts w:ascii="Times New Roman" w:hAnsi="Times New Roman" w:cs="Times New Roman"/>
          <w:i/>
          <w:shd w:val="clear" w:color="auto" w:fill="FFFFFF"/>
        </w:rPr>
        <w:t>Appl</w:t>
      </w:r>
      <w:proofErr w:type="spellEnd"/>
      <w:r w:rsidR="00945092" w:rsidRPr="00945092">
        <w:rPr>
          <w:rFonts w:ascii="Times New Roman" w:hAnsi="Times New Roman" w:cs="Times New Roman"/>
          <w:i/>
          <w:shd w:val="clear" w:color="auto" w:fill="FFFFFF"/>
        </w:rPr>
        <w:t xml:space="preserve"> </w:t>
      </w:r>
      <w:r w:rsidR="00945092" w:rsidRPr="00945092">
        <w:rPr>
          <w:rStyle w:val="highlight"/>
          <w:rFonts w:ascii="Times New Roman" w:hAnsi="Times New Roman" w:cs="Times New Roman"/>
          <w:i/>
          <w:shd w:val="clear" w:color="auto" w:fill="FFFFFF"/>
        </w:rPr>
        <w:t>Oral</w:t>
      </w:r>
      <w:r w:rsidR="00945092" w:rsidRPr="00945092">
        <w:rPr>
          <w:rStyle w:val="highlight"/>
          <w:rFonts w:ascii="Times New Roman" w:hAnsi="Times New Roman" w:cs="Times New Roman"/>
          <w:i/>
          <w:shd w:val="clear" w:color="auto" w:fill="FFFFFF"/>
        </w:rPr>
        <w:t xml:space="preserve"> </w:t>
      </w:r>
      <w:proofErr w:type="spellStart"/>
      <w:r w:rsidR="00945092" w:rsidRPr="00945092">
        <w:rPr>
          <w:rFonts w:ascii="Times New Roman" w:hAnsi="Times New Roman" w:cs="Times New Roman"/>
          <w:i/>
          <w:shd w:val="clear" w:color="auto" w:fill="FFFFFF"/>
        </w:rPr>
        <w:t>Sci</w:t>
      </w:r>
      <w:proofErr w:type="spellEnd"/>
      <w:r w:rsidRPr="00945092">
        <w:rPr>
          <w:rFonts w:ascii="Times New Roman" w:hAnsi="Times New Roman" w:cs="Times New Roman"/>
          <w:shd w:val="clear" w:color="auto" w:fill="FFFFFF"/>
        </w:rPr>
        <w:t>, v.12, n.4, p</w:t>
      </w:r>
      <w:r w:rsidR="00945092" w:rsidRPr="00945092">
        <w:rPr>
          <w:rFonts w:ascii="Times New Roman" w:hAnsi="Times New Roman" w:cs="Times New Roman"/>
          <w:shd w:val="clear" w:color="auto" w:fill="FFFFFF"/>
        </w:rPr>
        <w:t>.</w:t>
      </w:r>
      <w:r w:rsidRPr="00945092">
        <w:rPr>
          <w:rFonts w:ascii="Times New Roman" w:hAnsi="Times New Roman" w:cs="Times New Roman"/>
          <w:shd w:val="clear" w:color="auto" w:fill="FFFFFF"/>
        </w:rPr>
        <w:t>73-279, 2004.</w:t>
      </w:r>
    </w:p>
    <w:p w14:paraId="52E9E08D" w14:textId="77777777" w:rsidR="00036237" w:rsidRPr="007573B1" w:rsidRDefault="00036237" w:rsidP="007573B1">
      <w:pPr>
        <w:widowControl/>
        <w:tabs>
          <w:tab w:val="left" w:pos="426"/>
        </w:tabs>
        <w:autoSpaceDE w:val="0"/>
        <w:autoSpaceDN w:val="0"/>
        <w:adjustRightInd w:val="0"/>
        <w:rPr>
          <w:rFonts w:ascii="Times New Roman" w:hAnsi="Times New Roman" w:cs="Times New Roman"/>
        </w:rPr>
      </w:pPr>
    </w:p>
    <w:p w14:paraId="715865C6" w14:textId="278BDDFE" w:rsidR="00036237" w:rsidRPr="007573B1" w:rsidRDefault="00036237" w:rsidP="007573B1">
      <w:pPr>
        <w:widowControl/>
        <w:tabs>
          <w:tab w:val="left" w:pos="426"/>
        </w:tabs>
        <w:autoSpaceDE w:val="0"/>
        <w:autoSpaceDN w:val="0"/>
        <w:adjustRightInd w:val="0"/>
        <w:rPr>
          <w:rFonts w:ascii="Times New Roman" w:hAnsi="Times New Roman" w:cs="Times New Roman"/>
          <w:lang w:val="en-US"/>
        </w:rPr>
      </w:pPr>
      <w:r w:rsidRPr="007573B1">
        <w:rPr>
          <w:rFonts w:ascii="Times New Roman" w:hAnsi="Times New Roman" w:cs="Times New Roman"/>
          <w:shd w:val="clear" w:color="auto" w:fill="FFFFFF"/>
        </w:rPr>
        <w:t>REIS, A</w:t>
      </w:r>
      <w:r w:rsidR="000D5559" w:rsidRPr="007573B1">
        <w:rPr>
          <w:rFonts w:ascii="Times New Roman" w:hAnsi="Times New Roman" w:cs="Times New Roman"/>
          <w:shd w:val="clear" w:color="auto" w:fill="FFFFFF"/>
        </w:rPr>
        <w:t>.</w:t>
      </w:r>
      <w:r w:rsidRPr="007573B1">
        <w:rPr>
          <w:rFonts w:ascii="Times New Roman" w:hAnsi="Times New Roman" w:cs="Times New Roman"/>
          <w:shd w:val="clear" w:color="auto" w:fill="FFFFFF"/>
        </w:rPr>
        <w:t>R</w:t>
      </w:r>
      <w:r w:rsidR="00945092">
        <w:rPr>
          <w:rFonts w:ascii="Times New Roman" w:hAnsi="Times New Roman" w:cs="Times New Roman"/>
          <w:shd w:val="clear" w:color="auto" w:fill="FFFFFF"/>
        </w:rPr>
        <w:t>.</w:t>
      </w:r>
      <w:r w:rsidRPr="007573B1">
        <w:rPr>
          <w:rFonts w:ascii="Times New Roman" w:hAnsi="Times New Roman" w:cs="Times New Roman"/>
          <w:shd w:val="clear" w:color="auto" w:fill="FFFFFF"/>
        </w:rPr>
        <w:t xml:space="preserve"> </w:t>
      </w:r>
      <w:r w:rsidRPr="00945092">
        <w:rPr>
          <w:rFonts w:ascii="Times New Roman" w:hAnsi="Times New Roman" w:cs="Times New Roman"/>
          <w:i/>
          <w:shd w:val="clear" w:color="auto" w:fill="FFFFFF"/>
        </w:rPr>
        <w:t>et al</w:t>
      </w:r>
      <w:r w:rsidRPr="007573B1">
        <w:rPr>
          <w:rFonts w:ascii="Times New Roman" w:hAnsi="Times New Roman" w:cs="Times New Roman"/>
          <w:shd w:val="clear" w:color="auto" w:fill="FFFFFF"/>
        </w:rPr>
        <w:t>. Influência do tempo de cessação do hábito de fumar na condição periodontal.</w:t>
      </w:r>
      <w:r w:rsidR="000D5559" w:rsidRPr="007573B1">
        <w:rPr>
          <w:rStyle w:val="apple-converted-space"/>
          <w:rFonts w:ascii="Times New Roman" w:hAnsi="Times New Roman" w:cs="Times New Roman"/>
          <w:shd w:val="clear" w:color="auto" w:fill="FFFFFF"/>
        </w:rPr>
        <w:t xml:space="preserve"> </w:t>
      </w:r>
      <w:r w:rsidRPr="007573B1">
        <w:rPr>
          <w:rFonts w:ascii="Times New Roman" w:hAnsi="Times New Roman" w:cs="Times New Roman"/>
          <w:bCs/>
          <w:i/>
          <w:shd w:val="clear" w:color="auto" w:fill="FFFFFF"/>
          <w:lang w:val="en-US"/>
        </w:rPr>
        <w:t>J. Health Sci. Inst</w:t>
      </w:r>
      <w:r w:rsidR="00945092">
        <w:rPr>
          <w:rFonts w:ascii="Times New Roman" w:hAnsi="Times New Roman" w:cs="Times New Roman"/>
          <w:shd w:val="clear" w:color="auto" w:fill="FFFFFF"/>
          <w:lang w:val="en-US"/>
        </w:rPr>
        <w:t>, v.30, n.1, p.</w:t>
      </w:r>
      <w:r w:rsidRPr="007573B1">
        <w:rPr>
          <w:rFonts w:ascii="Times New Roman" w:hAnsi="Times New Roman" w:cs="Times New Roman"/>
          <w:shd w:val="clear" w:color="auto" w:fill="FFFFFF"/>
          <w:lang w:val="en-US"/>
        </w:rPr>
        <w:t>31-36, 2012.</w:t>
      </w:r>
    </w:p>
    <w:p w14:paraId="39DF2FC8" w14:textId="77777777" w:rsidR="00D701C7" w:rsidRPr="007573B1" w:rsidRDefault="00D701C7" w:rsidP="007573B1">
      <w:pPr>
        <w:widowControl/>
        <w:tabs>
          <w:tab w:val="left" w:pos="426"/>
        </w:tabs>
        <w:autoSpaceDE w:val="0"/>
        <w:autoSpaceDN w:val="0"/>
        <w:adjustRightInd w:val="0"/>
        <w:rPr>
          <w:rFonts w:ascii="Times New Roman" w:hAnsi="Times New Roman" w:cs="Times New Roman"/>
          <w:shd w:val="clear" w:color="auto" w:fill="FFFFFF"/>
          <w:lang w:val="en-US"/>
        </w:rPr>
      </w:pPr>
    </w:p>
    <w:p w14:paraId="4238CE6B" w14:textId="79FB5DA5" w:rsidR="00E71AB0" w:rsidRPr="007573B1" w:rsidRDefault="005E3804" w:rsidP="007573B1">
      <w:pPr>
        <w:tabs>
          <w:tab w:val="left" w:pos="426"/>
        </w:tabs>
        <w:rPr>
          <w:rFonts w:ascii="Times New Roman" w:hAnsi="Times New Roman" w:cs="Times New Roman"/>
          <w:lang w:val="en-US"/>
        </w:rPr>
      </w:pPr>
      <w:r w:rsidRPr="007573B1">
        <w:rPr>
          <w:rFonts w:ascii="Times New Roman" w:hAnsi="Times New Roman" w:cs="Times New Roman"/>
          <w:lang w:val="en-US"/>
        </w:rPr>
        <w:t>TOMASI</w:t>
      </w:r>
      <w:r w:rsidR="00945092">
        <w:rPr>
          <w:rFonts w:ascii="Times New Roman" w:hAnsi="Times New Roman" w:cs="Times New Roman"/>
          <w:lang w:val="en-US"/>
        </w:rPr>
        <w:t>,</w:t>
      </w:r>
      <w:r w:rsidR="00E71AB0" w:rsidRPr="007573B1">
        <w:rPr>
          <w:rFonts w:ascii="Times New Roman" w:hAnsi="Times New Roman" w:cs="Times New Roman"/>
          <w:lang w:val="en-US"/>
        </w:rPr>
        <w:t xml:space="preserve"> C</w:t>
      </w:r>
      <w:r w:rsidR="00945092">
        <w:rPr>
          <w:rFonts w:ascii="Times New Roman" w:hAnsi="Times New Roman" w:cs="Times New Roman"/>
          <w:lang w:val="en-US"/>
        </w:rPr>
        <w:t>;</w:t>
      </w:r>
      <w:r w:rsidR="00E71AB0" w:rsidRPr="007573B1">
        <w:rPr>
          <w:rFonts w:ascii="Times New Roman" w:hAnsi="Times New Roman" w:cs="Times New Roman"/>
          <w:lang w:val="en-US"/>
        </w:rPr>
        <w:t xml:space="preserve"> </w:t>
      </w:r>
      <w:r w:rsidR="00D701C7" w:rsidRPr="007573B1">
        <w:rPr>
          <w:rFonts w:ascii="Times New Roman" w:hAnsi="Times New Roman" w:cs="Times New Roman"/>
          <w:lang w:val="en-US"/>
        </w:rPr>
        <w:t>WENNSTROM</w:t>
      </w:r>
      <w:r w:rsidR="00945092">
        <w:rPr>
          <w:rFonts w:ascii="Times New Roman" w:hAnsi="Times New Roman" w:cs="Times New Roman"/>
          <w:lang w:val="en-US"/>
        </w:rPr>
        <w:t>,</w:t>
      </w:r>
      <w:r w:rsidR="00E71AB0" w:rsidRPr="007573B1">
        <w:rPr>
          <w:rFonts w:ascii="Times New Roman" w:hAnsi="Times New Roman" w:cs="Times New Roman"/>
          <w:lang w:val="en-US"/>
        </w:rPr>
        <w:t xml:space="preserve"> </w:t>
      </w:r>
      <w:proofErr w:type="gramStart"/>
      <w:r w:rsidR="00E71AB0" w:rsidRPr="007573B1">
        <w:rPr>
          <w:rFonts w:ascii="Times New Roman" w:hAnsi="Times New Roman" w:cs="Times New Roman"/>
          <w:lang w:val="en-US"/>
        </w:rPr>
        <w:t>J</w:t>
      </w:r>
      <w:r w:rsidR="00945092">
        <w:rPr>
          <w:rFonts w:ascii="Times New Roman" w:hAnsi="Times New Roman" w:cs="Times New Roman"/>
          <w:lang w:val="en-US"/>
        </w:rPr>
        <w:t>.</w:t>
      </w:r>
      <w:r w:rsidR="00E71AB0" w:rsidRPr="007573B1">
        <w:rPr>
          <w:rFonts w:ascii="Times New Roman" w:hAnsi="Times New Roman" w:cs="Times New Roman"/>
          <w:lang w:val="en-US"/>
        </w:rPr>
        <w:t>L</w:t>
      </w:r>
      <w:r w:rsidR="00945092">
        <w:rPr>
          <w:rFonts w:ascii="Times New Roman" w:hAnsi="Times New Roman" w:cs="Times New Roman"/>
          <w:lang w:val="en-US"/>
        </w:rPr>
        <w:t>.</w:t>
      </w:r>
      <w:r w:rsidR="00E71AB0" w:rsidRPr="007573B1">
        <w:rPr>
          <w:rFonts w:ascii="Times New Roman" w:hAnsi="Times New Roman" w:cs="Times New Roman"/>
          <w:lang w:val="en-US"/>
        </w:rPr>
        <w:t>.</w:t>
      </w:r>
      <w:proofErr w:type="gramEnd"/>
      <w:r w:rsidR="00E71AB0" w:rsidRPr="007573B1">
        <w:rPr>
          <w:rFonts w:ascii="Times New Roman" w:hAnsi="Times New Roman" w:cs="Times New Roman"/>
          <w:lang w:val="en-US"/>
        </w:rPr>
        <w:t xml:space="preserve"> Locally delivered doxycycline improves the healing following non-surgical periodontal therapy in</w:t>
      </w:r>
      <w:r w:rsidR="00585737" w:rsidRPr="007573B1">
        <w:rPr>
          <w:rFonts w:ascii="Times New Roman" w:hAnsi="Times New Roman" w:cs="Times New Roman"/>
          <w:lang w:val="en-US"/>
        </w:rPr>
        <w:t xml:space="preserve"> </w:t>
      </w:r>
      <w:r w:rsidR="00E71AB0" w:rsidRPr="007573B1">
        <w:rPr>
          <w:rFonts w:ascii="Times New Roman" w:hAnsi="Times New Roman" w:cs="Times New Roman"/>
          <w:lang w:val="en-US"/>
        </w:rPr>
        <w:t xml:space="preserve">smokers. </w:t>
      </w:r>
      <w:r w:rsidR="00E71AB0" w:rsidRPr="007573B1">
        <w:rPr>
          <w:rFonts w:ascii="Times New Roman" w:hAnsi="Times New Roman" w:cs="Times New Roman"/>
          <w:i/>
          <w:iCs/>
          <w:lang w:val="en-US"/>
        </w:rPr>
        <w:t xml:space="preserve">J </w:t>
      </w:r>
      <w:proofErr w:type="spellStart"/>
      <w:r w:rsidR="00E71AB0" w:rsidRPr="007573B1">
        <w:rPr>
          <w:rFonts w:ascii="Times New Roman" w:hAnsi="Times New Roman" w:cs="Times New Roman"/>
          <w:i/>
          <w:iCs/>
          <w:lang w:val="en-US"/>
        </w:rPr>
        <w:t>Clin</w:t>
      </w:r>
      <w:proofErr w:type="spellEnd"/>
      <w:r w:rsidR="00E71AB0" w:rsidRPr="007573B1">
        <w:rPr>
          <w:rFonts w:ascii="Times New Roman" w:hAnsi="Times New Roman" w:cs="Times New Roman"/>
          <w:i/>
          <w:iCs/>
          <w:lang w:val="en-US"/>
        </w:rPr>
        <w:t xml:space="preserve"> </w:t>
      </w:r>
      <w:proofErr w:type="spellStart"/>
      <w:r w:rsidR="00E71AB0" w:rsidRPr="007573B1">
        <w:rPr>
          <w:rFonts w:ascii="Times New Roman" w:hAnsi="Times New Roman" w:cs="Times New Roman"/>
          <w:i/>
          <w:iCs/>
          <w:lang w:val="en-US"/>
        </w:rPr>
        <w:t>Periodontol</w:t>
      </w:r>
      <w:proofErr w:type="spellEnd"/>
      <w:r w:rsidR="00E71AB0" w:rsidRPr="007573B1">
        <w:rPr>
          <w:rFonts w:ascii="Times New Roman" w:hAnsi="Times New Roman" w:cs="Times New Roman"/>
          <w:i/>
          <w:iCs/>
          <w:lang w:val="en-US"/>
        </w:rPr>
        <w:t>.</w:t>
      </w:r>
      <w:r w:rsidR="00945092">
        <w:rPr>
          <w:rFonts w:ascii="Times New Roman" w:hAnsi="Times New Roman" w:cs="Times New Roman"/>
          <w:i/>
          <w:iCs/>
          <w:lang w:val="en-US"/>
        </w:rPr>
        <w:t>,</w:t>
      </w:r>
      <w:r w:rsidR="00E71AB0" w:rsidRPr="007573B1">
        <w:rPr>
          <w:rFonts w:ascii="Times New Roman" w:hAnsi="Times New Roman" w:cs="Times New Roman"/>
          <w:i/>
          <w:iCs/>
          <w:lang w:val="en-US"/>
        </w:rPr>
        <w:t xml:space="preserve"> </w:t>
      </w:r>
      <w:r w:rsidR="00945092">
        <w:rPr>
          <w:rFonts w:ascii="Times New Roman" w:hAnsi="Times New Roman" w:cs="Times New Roman"/>
          <w:lang w:val="en-US"/>
        </w:rPr>
        <w:t>v.</w:t>
      </w:r>
      <w:r w:rsidR="00E71AB0" w:rsidRPr="007573B1">
        <w:rPr>
          <w:rFonts w:ascii="Times New Roman" w:hAnsi="Times New Roman" w:cs="Times New Roman"/>
          <w:lang w:val="en-US"/>
        </w:rPr>
        <w:t>31</w:t>
      </w:r>
      <w:r w:rsidR="00945092">
        <w:rPr>
          <w:rFonts w:ascii="Times New Roman" w:hAnsi="Times New Roman" w:cs="Times New Roman"/>
          <w:lang w:val="en-US"/>
        </w:rPr>
        <w:t>, n.</w:t>
      </w:r>
      <w:r w:rsidR="00E71AB0" w:rsidRPr="007573B1">
        <w:rPr>
          <w:rFonts w:ascii="Times New Roman" w:hAnsi="Times New Roman" w:cs="Times New Roman"/>
          <w:lang w:val="en-US"/>
        </w:rPr>
        <w:t>8</w:t>
      </w:r>
      <w:r w:rsidR="00945092">
        <w:rPr>
          <w:rFonts w:ascii="Times New Roman" w:hAnsi="Times New Roman" w:cs="Times New Roman"/>
          <w:lang w:val="en-US"/>
        </w:rPr>
        <w:t>, p.</w:t>
      </w:r>
      <w:r w:rsidR="00E71AB0" w:rsidRPr="007573B1">
        <w:rPr>
          <w:rFonts w:ascii="Times New Roman" w:hAnsi="Times New Roman" w:cs="Times New Roman"/>
          <w:lang w:val="en-US"/>
        </w:rPr>
        <w:t>589-95</w:t>
      </w:r>
      <w:r w:rsidR="00945092">
        <w:rPr>
          <w:rFonts w:ascii="Times New Roman" w:hAnsi="Times New Roman" w:cs="Times New Roman"/>
          <w:lang w:val="en-US"/>
        </w:rPr>
        <w:t>,</w:t>
      </w:r>
      <w:r w:rsidR="00945092" w:rsidRPr="00945092">
        <w:rPr>
          <w:rFonts w:ascii="Times New Roman" w:hAnsi="Times New Roman" w:cs="Times New Roman"/>
          <w:lang w:val="en-US"/>
        </w:rPr>
        <w:t xml:space="preserve"> </w:t>
      </w:r>
      <w:r w:rsidR="00945092" w:rsidRPr="007573B1">
        <w:rPr>
          <w:rFonts w:ascii="Times New Roman" w:hAnsi="Times New Roman" w:cs="Times New Roman"/>
          <w:lang w:val="en-US"/>
        </w:rPr>
        <w:t>2004</w:t>
      </w:r>
      <w:r w:rsidR="00E71AB0" w:rsidRPr="007573B1">
        <w:rPr>
          <w:rFonts w:ascii="Times New Roman" w:hAnsi="Times New Roman" w:cs="Times New Roman"/>
          <w:lang w:val="en-US"/>
        </w:rPr>
        <w:t>.</w:t>
      </w:r>
    </w:p>
    <w:p w14:paraId="1853B2A5" w14:textId="77777777" w:rsidR="00D701C7" w:rsidRPr="007573B1" w:rsidRDefault="00D701C7" w:rsidP="007573B1">
      <w:pPr>
        <w:tabs>
          <w:tab w:val="left" w:pos="426"/>
        </w:tabs>
        <w:rPr>
          <w:rFonts w:ascii="Times New Roman" w:hAnsi="Times New Roman" w:cs="Times New Roman"/>
          <w:lang w:val="en-US"/>
        </w:rPr>
      </w:pPr>
    </w:p>
    <w:p w14:paraId="5DF91A43" w14:textId="1B67C0EE" w:rsidR="00E71AB0" w:rsidRPr="00945092" w:rsidRDefault="00E71AB0" w:rsidP="007573B1">
      <w:pPr>
        <w:widowControl/>
        <w:tabs>
          <w:tab w:val="left" w:pos="426"/>
        </w:tabs>
        <w:autoSpaceDE w:val="0"/>
        <w:autoSpaceDN w:val="0"/>
        <w:adjustRightInd w:val="0"/>
        <w:rPr>
          <w:rFonts w:ascii="Times New Roman" w:hAnsi="Times New Roman" w:cs="Times New Roman"/>
          <w:shd w:val="clear" w:color="auto" w:fill="FFFFFF"/>
        </w:rPr>
      </w:pPr>
      <w:r w:rsidRPr="00945092">
        <w:rPr>
          <w:rFonts w:ascii="Times New Roman" w:hAnsi="Times New Roman" w:cs="Times New Roman"/>
          <w:shd w:val="clear" w:color="auto" w:fill="FFFFFF"/>
          <w:lang w:val="en-US"/>
        </w:rPr>
        <w:t xml:space="preserve">UNDERNER, M. </w:t>
      </w:r>
      <w:r w:rsidRPr="00945092">
        <w:rPr>
          <w:rFonts w:ascii="Times New Roman" w:hAnsi="Times New Roman" w:cs="Times New Roman"/>
          <w:i/>
          <w:shd w:val="clear" w:color="auto" w:fill="FFFFFF"/>
          <w:lang w:val="en-US"/>
        </w:rPr>
        <w:t>et al</w:t>
      </w:r>
      <w:r w:rsidRPr="00945092">
        <w:rPr>
          <w:rFonts w:ascii="Times New Roman" w:hAnsi="Times New Roman" w:cs="Times New Roman"/>
          <w:shd w:val="clear" w:color="auto" w:fill="FFFFFF"/>
          <w:lang w:val="en-US"/>
        </w:rPr>
        <w:t>. Effects of smoking on periodontal disease.</w:t>
      </w:r>
      <w:r w:rsidR="005E3804" w:rsidRPr="00945092">
        <w:rPr>
          <w:rFonts w:ascii="Times New Roman" w:hAnsi="Times New Roman" w:cs="Times New Roman"/>
          <w:shd w:val="clear" w:color="auto" w:fill="FFFFFF"/>
          <w:lang w:val="en-US"/>
        </w:rPr>
        <w:t xml:space="preserve"> </w:t>
      </w:r>
      <w:proofErr w:type="spellStart"/>
      <w:r w:rsidR="00945092" w:rsidRPr="00945092">
        <w:rPr>
          <w:rFonts w:ascii="Times New Roman" w:hAnsi="Times New Roman" w:cs="Times New Roman"/>
          <w:i/>
          <w:shd w:val="clear" w:color="auto" w:fill="FFFFFF"/>
        </w:rPr>
        <w:t>Rev</w:t>
      </w:r>
      <w:proofErr w:type="spellEnd"/>
      <w:r w:rsidR="00945092" w:rsidRPr="00945092">
        <w:rPr>
          <w:rFonts w:ascii="Times New Roman" w:hAnsi="Times New Roman" w:cs="Times New Roman"/>
          <w:i/>
          <w:shd w:val="clear" w:color="auto" w:fill="FFFFFF"/>
        </w:rPr>
        <w:t xml:space="preserve"> Mal </w:t>
      </w:r>
      <w:proofErr w:type="spellStart"/>
      <w:proofErr w:type="gramStart"/>
      <w:r w:rsidR="00945092" w:rsidRPr="00945092">
        <w:rPr>
          <w:rFonts w:ascii="Times New Roman" w:hAnsi="Times New Roman" w:cs="Times New Roman"/>
          <w:i/>
          <w:shd w:val="clear" w:color="auto" w:fill="FFFFFF"/>
        </w:rPr>
        <w:t>Respir</w:t>
      </w:r>
      <w:proofErr w:type="spellEnd"/>
      <w:r w:rsidR="00945092" w:rsidRPr="00945092">
        <w:rPr>
          <w:rFonts w:ascii="Times New Roman" w:hAnsi="Times New Roman" w:cs="Times New Roman"/>
          <w:shd w:val="clear" w:color="auto" w:fill="FFFFFF"/>
        </w:rPr>
        <w:t>.</w:t>
      </w:r>
      <w:r w:rsidR="00945092">
        <w:rPr>
          <w:rFonts w:ascii="Times New Roman" w:hAnsi="Times New Roman" w:cs="Times New Roman"/>
          <w:shd w:val="clear" w:color="auto" w:fill="FFFFFF"/>
        </w:rPr>
        <w:t>,</w:t>
      </w:r>
      <w:proofErr w:type="gramEnd"/>
      <w:r w:rsidRPr="00945092">
        <w:rPr>
          <w:rFonts w:ascii="Times New Roman" w:hAnsi="Times New Roman" w:cs="Times New Roman"/>
          <w:shd w:val="clear" w:color="auto" w:fill="FFFFFF"/>
        </w:rPr>
        <w:t xml:space="preserve"> v.26, n.10, p.1057-1073, 2009.</w:t>
      </w:r>
    </w:p>
    <w:p w14:paraId="387170A1" w14:textId="77777777" w:rsidR="00D701C7" w:rsidRPr="007573B1" w:rsidRDefault="00D701C7" w:rsidP="007573B1">
      <w:pPr>
        <w:widowControl/>
        <w:tabs>
          <w:tab w:val="left" w:pos="426"/>
        </w:tabs>
        <w:autoSpaceDE w:val="0"/>
        <w:autoSpaceDN w:val="0"/>
        <w:adjustRightInd w:val="0"/>
        <w:rPr>
          <w:rFonts w:ascii="Times New Roman" w:hAnsi="Times New Roman" w:cs="Times New Roman"/>
        </w:rPr>
      </w:pPr>
    </w:p>
    <w:p w14:paraId="72FAA6BA" w14:textId="3376B86A" w:rsidR="00AA7B1F" w:rsidRPr="007573B1" w:rsidRDefault="00AA7B1F" w:rsidP="007573B1">
      <w:pPr>
        <w:tabs>
          <w:tab w:val="left" w:pos="426"/>
        </w:tabs>
        <w:rPr>
          <w:rFonts w:ascii="Times New Roman" w:hAnsi="Times New Roman" w:cs="Times New Roman"/>
          <w:shd w:val="clear" w:color="auto" w:fill="FFFFFF"/>
          <w:lang w:val="en-US"/>
        </w:rPr>
      </w:pPr>
      <w:r w:rsidRPr="007573B1">
        <w:rPr>
          <w:rFonts w:ascii="Times New Roman" w:hAnsi="Times New Roman" w:cs="Times New Roman"/>
          <w:shd w:val="clear" w:color="auto" w:fill="FFFFFF"/>
        </w:rPr>
        <w:t>ZAITUNE, M</w:t>
      </w:r>
      <w:r w:rsidR="00945092">
        <w:rPr>
          <w:rFonts w:ascii="Times New Roman" w:hAnsi="Times New Roman" w:cs="Times New Roman"/>
          <w:shd w:val="clear" w:color="auto" w:fill="FFFFFF"/>
        </w:rPr>
        <w:t>.</w:t>
      </w:r>
      <w:r w:rsidRPr="007573B1">
        <w:rPr>
          <w:rFonts w:ascii="Times New Roman" w:hAnsi="Times New Roman" w:cs="Times New Roman"/>
          <w:shd w:val="clear" w:color="auto" w:fill="FFFFFF"/>
        </w:rPr>
        <w:t>P</w:t>
      </w:r>
      <w:r w:rsidR="00945092">
        <w:rPr>
          <w:rFonts w:ascii="Times New Roman" w:hAnsi="Times New Roman" w:cs="Times New Roman"/>
          <w:shd w:val="clear" w:color="auto" w:fill="FFFFFF"/>
        </w:rPr>
        <w:t>.</w:t>
      </w:r>
      <w:r w:rsidRPr="007573B1">
        <w:rPr>
          <w:rFonts w:ascii="Times New Roman" w:hAnsi="Times New Roman" w:cs="Times New Roman"/>
          <w:shd w:val="clear" w:color="auto" w:fill="FFFFFF"/>
        </w:rPr>
        <w:t>A</w:t>
      </w:r>
      <w:r w:rsidR="000D5559" w:rsidRPr="007573B1">
        <w:rPr>
          <w:rFonts w:ascii="Times New Roman" w:hAnsi="Times New Roman" w:cs="Times New Roman"/>
          <w:shd w:val="clear" w:color="auto" w:fill="FFFFFF"/>
        </w:rPr>
        <w:t xml:space="preserve">. </w:t>
      </w:r>
      <w:r w:rsidRPr="00945092">
        <w:rPr>
          <w:rFonts w:ascii="Times New Roman" w:hAnsi="Times New Roman" w:cs="Times New Roman"/>
          <w:i/>
          <w:shd w:val="clear" w:color="auto" w:fill="FFFFFF"/>
        </w:rPr>
        <w:t>et al</w:t>
      </w:r>
      <w:r w:rsidRPr="007573B1">
        <w:rPr>
          <w:rFonts w:ascii="Times New Roman" w:hAnsi="Times New Roman" w:cs="Times New Roman"/>
          <w:shd w:val="clear" w:color="auto" w:fill="FFFFFF"/>
        </w:rPr>
        <w:t>. Fatores associados ao tabagismo em idosos: Inquérito de Saúde no Estado de São Paulo.</w:t>
      </w:r>
      <w:r w:rsidR="00A2766A" w:rsidRPr="007573B1">
        <w:rPr>
          <w:rFonts w:ascii="Times New Roman" w:hAnsi="Times New Roman" w:cs="Times New Roman"/>
          <w:shd w:val="clear" w:color="auto" w:fill="FFFFFF"/>
        </w:rPr>
        <w:t xml:space="preserve"> </w:t>
      </w:r>
      <w:r w:rsidRPr="007573B1">
        <w:rPr>
          <w:rFonts w:ascii="Times New Roman" w:hAnsi="Times New Roman" w:cs="Times New Roman"/>
          <w:bCs/>
          <w:i/>
          <w:shd w:val="clear" w:color="auto" w:fill="FFFFFF"/>
          <w:lang w:val="en-US"/>
        </w:rPr>
        <w:t xml:space="preserve">Cad </w:t>
      </w:r>
      <w:proofErr w:type="spellStart"/>
      <w:r w:rsidR="00B52827" w:rsidRPr="007573B1">
        <w:rPr>
          <w:rFonts w:ascii="Times New Roman" w:hAnsi="Times New Roman" w:cs="Times New Roman"/>
          <w:bCs/>
          <w:i/>
          <w:shd w:val="clear" w:color="auto" w:fill="FFFFFF"/>
          <w:lang w:val="en-US"/>
        </w:rPr>
        <w:t>Saude</w:t>
      </w:r>
      <w:proofErr w:type="spellEnd"/>
      <w:r w:rsidR="00B52827" w:rsidRPr="007573B1">
        <w:rPr>
          <w:rFonts w:ascii="Times New Roman" w:hAnsi="Times New Roman" w:cs="Times New Roman"/>
          <w:bCs/>
          <w:i/>
          <w:shd w:val="clear" w:color="auto" w:fill="FFFFFF"/>
          <w:lang w:val="en-US"/>
        </w:rPr>
        <w:t xml:space="preserve"> </w:t>
      </w:r>
      <w:proofErr w:type="spellStart"/>
      <w:r w:rsidR="00B52827" w:rsidRPr="007573B1">
        <w:rPr>
          <w:rFonts w:ascii="Times New Roman" w:hAnsi="Times New Roman" w:cs="Times New Roman"/>
          <w:bCs/>
          <w:i/>
          <w:shd w:val="clear" w:color="auto" w:fill="FFFFFF"/>
          <w:lang w:val="en-US"/>
        </w:rPr>
        <w:t>Publica</w:t>
      </w:r>
      <w:proofErr w:type="spellEnd"/>
      <w:r w:rsidRPr="007573B1">
        <w:rPr>
          <w:rFonts w:ascii="Times New Roman" w:hAnsi="Times New Roman" w:cs="Times New Roman"/>
          <w:shd w:val="clear" w:color="auto" w:fill="FFFFFF"/>
          <w:lang w:val="en-US"/>
        </w:rPr>
        <w:t>, v.28, n.3, p.583-595, 2012.</w:t>
      </w:r>
    </w:p>
    <w:p w14:paraId="14DB3066" w14:textId="77777777" w:rsidR="00773870" w:rsidRPr="007573B1" w:rsidRDefault="00773870" w:rsidP="007573B1">
      <w:pPr>
        <w:tabs>
          <w:tab w:val="left" w:pos="426"/>
        </w:tabs>
        <w:rPr>
          <w:rFonts w:ascii="Times New Roman" w:hAnsi="Times New Roman" w:cs="Times New Roman"/>
          <w:shd w:val="clear" w:color="auto" w:fill="FFFFFF"/>
          <w:lang w:val="en-US"/>
        </w:rPr>
      </w:pPr>
    </w:p>
    <w:p w14:paraId="37DC723A" w14:textId="56E99D55" w:rsidR="00773870" w:rsidRPr="007573B1" w:rsidRDefault="00773870" w:rsidP="007573B1">
      <w:pPr>
        <w:tabs>
          <w:tab w:val="left" w:pos="426"/>
        </w:tabs>
        <w:rPr>
          <w:rFonts w:ascii="Times New Roman" w:hAnsi="Times New Roman" w:cs="Times New Roman"/>
          <w:shd w:val="clear" w:color="auto" w:fill="FFFFFF"/>
          <w:lang w:val="en-US"/>
        </w:rPr>
      </w:pPr>
      <w:r w:rsidRPr="007573B1">
        <w:rPr>
          <w:rFonts w:ascii="Times New Roman" w:hAnsi="Times New Roman" w:cs="Times New Roman"/>
          <w:shd w:val="clear" w:color="auto" w:fill="FFFFFF"/>
          <w:lang w:val="en-US"/>
        </w:rPr>
        <w:t xml:space="preserve">WORLD HEALTH ORGANIZATION et al. Guidelines for the conduct of the tobacco </w:t>
      </w:r>
      <w:r w:rsidRPr="007573B1">
        <w:rPr>
          <w:rFonts w:ascii="Times New Roman" w:hAnsi="Times New Roman" w:cs="Times New Roman"/>
          <w:shd w:val="clear" w:color="auto" w:fill="FFFFFF"/>
          <w:lang w:val="en-US"/>
        </w:rPr>
        <w:lastRenderedPageBreak/>
        <w:t>smoking surveys of the general population: report of a meeting.</w:t>
      </w:r>
      <w:r w:rsidR="001D2248" w:rsidRPr="007573B1">
        <w:rPr>
          <w:rFonts w:ascii="Times New Roman" w:hAnsi="Times New Roman" w:cs="Times New Roman"/>
          <w:shd w:val="clear" w:color="auto" w:fill="FFFFFF"/>
          <w:lang w:val="en-US"/>
        </w:rPr>
        <w:t xml:space="preserve"> </w:t>
      </w:r>
      <w:r w:rsidRPr="00B52827">
        <w:rPr>
          <w:rFonts w:ascii="Times New Roman" w:hAnsi="Times New Roman" w:cs="Times New Roman"/>
          <w:bCs/>
          <w:i/>
          <w:shd w:val="clear" w:color="auto" w:fill="FFFFFF"/>
          <w:lang w:val="en-US"/>
        </w:rPr>
        <w:t>Geneva: WHO</w:t>
      </w:r>
      <w:r w:rsidRPr="007573B1">
        <w:rPr>
          <w:rFonts w:ascii="Times New Roman" w:hAnsi="Times New Roman" w:cs="Times New Roman"/>
          <w:shd w:val="clear" w:color="auto" w:fill="FFFFFF"/>
          <w:lang w:val="en-US"/>
        </w:rPr>
        <w:t>, 1992.</w:t>
      </w:r>
    </w:p>
    <w:sectPr w:rsidR="00773870" w:rsidRPr="007573B1" w:rsidSect="00DD0926">
      <w:footerReference w:type="even" r:id="rId18"/>
      <w:footerReference w:type="default" r:id="rId19"/>
      <w:pgSz w:w="11907" w:h="16840" w:code="9"/>
      <w:pgMar w:top="1701" w:right="1701" w:bottom="1701" w:left="1701" w:header="1134" w:footer="28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3DAF5" w14:textId="77777777" w:rsidR="00AC4F73" w:rsidRDefault="00AC4F73">
      <w:r>
        <w:separator/>
      </w:r>
    </w:p>
    <w:p w14:paraId="4483E3A9" w14:textId="77777777" w:rsidR="00AC4F73" w:rsidRDefault="00AC4F73"/>
    <w:p w14:paraId="12C1B193" w14:textId="77777777" w:rsidR="00AC4F73" w:rsidRDefault="00AC4F73"/>
  </w:endnote>
  <w:endnote w:type="continuationSeparator" w:id="0">
    <w:p w14:paraId="67D86C85" w14:textId="77777777" w:rsidR="00AC4F73" w:rsidRDefault="00AC4F73">
      <w:r>
        <w:continuationSeparator/>
      </w:r>
    </w:p>
    <w:p w14:paraId="74C814DD" w14:textId="77777777" w:rsidR="00AC4F73" w:rsidRDefault="00AC4F73"/>
    <w:p w14:paraId="3AD5475D" w14:textId="77777777" w:rsidR="00AC4F73" w:rsidRDefault="00AC4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B7CBC" w14:textId="77777777" w:rsidR="00174C95" w:rsidRDefault="00174C95" w:rsidP="00E74210">
    <w:pPr>
      <w:pStyle w:val="Rodap"/>
      <w:framePr w:wrap="around" w:vAnchor="text" w:hAnchor="margin" w:xAlign="right" w:y="1"/>
      <w:rPr>
        <w:rStyle w:val="Nmerodepgina0"/>
      </w:rPr>
    </w:pPr>
    <w:r>
      <w:rPr>
        <w:rStyle w:val="Nmerodepgina0"/>
      </w:rPr>
      <w:fldChar w:fldCharType="begin"/>
    </w:r>
    <w:r>
      <w:rPr>
        <w:rStyle w:val="Nmerodepgina0"/>
      </w:rPr>
      <w:instrText xml:space="preserve">PAGE  </w:instrText>
    </w:r>
    <w:r>
      <w:rPr>
        <w:rStyle w:val="Nmerodepgina0"/>
      </w:rPr>
      <w:fldChar w:fldCharType="end"/>
    </w:r>
  </w:p>
  <w:p w14:paraId="1D7D2578" w14:textId="77777777" w:rsidR="00174C95" w:rsidRDefault="00174C95" w:rsidP="00E7421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F5926" w14:textId="77777777" w:rsidR="00174C95" w:rsidRDefault="00174C95">
    <w:pPr>
      <w:pStyle w:val="Rodap"/>
      <w:jc w:val="right"/>
    </w:pPr>
    <w:r>
      <w:fldChar w:fldCharType="begin"/>
    </w:r>
    <w:r>
      <w:instrText xml:space="preserve"> PAGE   \* MERGEFORMAT </w:instrText>
    </w:r>
    <w:r>
      <w:fldChar w:fldCharType="separate"/>
    </w:r>
    <w:r w:rsidR="00B52827">
      <w:rPr>
        <w:noProof/>
      </w:rPr>
      <w:t>7</w:t>
    </w:r>
    <w:r>
      <w:fldChar w:fldCharType="end"/>
    </w:r>
  </w:p>
  <w:p w14:paraId="098BC29A" w14:textId="77777777" w:rsidR="00174C95" w:rsidRDefault="00174C95" w:rsidP="00E7421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72F06" w14:textId="77777777" w:rsidR="00AC4F73" w:rsidRDefault="00AC4F73">
      <w:r>
        <w:separator/>
      </w:r>
    </w:p>
  </w:footnote>
  <w:footnote w:type="continuationSeparator" w:id="0">
    <w:p w14:paraId="194C43EE" w14:textId="77777777" w:rsidR="00AC4F73" w:rsidRDefault="00AC4F73">
      <w:r>
        <w:continuationSeparator/>
      </w:r>
    </w:p>
    <w:p w14:paraId="1DD6B17E" w14:textId="77777777" w:rsidR="00AC4F73" w:rsidRDefault="00AC4F73"/>
    <w:p w14:paraId="5063F2CF" w14:textId="77777777" w:rsidR="00AC4F73" w:rsidRDefault="00AC4F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C7059"/>
    <w:multiLevelType w:val="hybridMultilevel"/>
    <w:tmpl w:val="83D863EA"/>
    <w:lvl w:ilvl="0" w:tplc="74C06A6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B458F8"/>
    <w:multiLevelType w:val="hybridMultilevel"/>
    <w:tmpl w:val="B3764A5E"/>
    <w:lvl w:ilvl="0" w:tplc="0416000B">
      <w:start w:val="1"/>
      <w:numFmt w:val="bullet"/>
      <w:lvlText w:val=""/>
      <w:lvlJc w:val="left"/>
      <w:pPr>
        <w:tabs>
          <w:tab w:val="num" w:pos="1080"/>
        </w:tabs>
        <w:ind w:left="1080" w:hanging="360"/>
      </w:pPr>
      <w:rPr>
        <w:rFonts w:ascii="Wingdings" w:hAnsi="Wingdings" w:hint="default"/>
      </w:rPr>
    </w:lvl>
    <w:lvl w:ilvl="1" w:tplc="04160003">
      <w:start w:val="1"/>
      <w:numFmt w:val="bullet"/>
      <w:lvlText w:val="o"/>
      <w:lvlJc w:val="left"/>
      <w:pPr>
        <w:tabs>
          <w:tab w:val="num" w:pos="2160"/>
        </w:tabs>
        <w:ind w:left="2160" w:hanging="360"/>
      </w:pPr>
      <w:rPr>
        <w:rFonts w:ascii="Courier New" w:hAnsi="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start w:val="1"/>
      <w:numFmt w:val="bullet"/>
      <w:lvlText w:val="o"/>
      <w:lvlJc w:val="left"/>
      <w:pPr>
        <w:tabs>
          <w:tab w:val="num" w:pos="4320"/>
        </w:tabs>
        <w:ind w:left="4320" w:hanging="360"/>
      </w:pPr>
      <w:rPr>
        <w:rFonts w:ascii="Courier New" w:hAnsi="Courier New" w:hint="default"/>
      </w:rPr>
    </w:lvl>
    <w:lvl w:ilvl="5" w:tplc="04160005">
      <w:start w:val="1"/>
      <w:numFmt w:val="bullet"/>
      <w:lvlText w:val=""/>
      <w:lvlJc w:val="left"/>
      <w:pPr>
        <w:tabs>
          <w:tab w:val="num" w:pos="5040"/>
        </w:tabs>
        <w:ind w:left="5040" w:hanging="360"/>
      </w:pPr>
      <w:rPr>
        <w:rFonts w:ascii="Wingdings" w:hAnsi="Wingdings" w:hint="default"/>
      </w:rPr>
    </w:lvl>
    <w:lvl w:ilvl="6" w:tplc="04160001">
      <w:start w:val="1"/>
      <w:numFmt w:val="bullet"/>
      <w:lvlText w:val=""/>
      <w:lvlJc w:val="left"/>
      <w:pPr>
        <w:tabs>
          <w:tab w:val="num" w:pos="5760"/>
        </w:tabs>
        <w:ind w:left="5760" w:hanging="360"/>
      </w:pPr>
      <w:rPr>
        <w:rFonts w:ascii="Symbol" w:hAnsi="Symbol" w:hint="default"/>
      </w:rPr>
    </w:lvl>
    <w:lvl w:ilvl="7" w:tplc="04160003">
      <w:start w:val="1"/>
      <w:numFmt w:val="bullet"/>
      <w:lvlText w:val="o"/>
      <w:lvlJc w:val="left"/>
      <w:pPr>
        <w:tabs>
          <w:tab w:val="num" w:pos="6480"/>
        </w:tabs>
        <w:ind w:left="6480" w:hanging="360"/>
      </w:pPr>
      <w:rPr>
        <w:rFonts w:ascii="Courier New" w:hAnsi="Courier New" w:hint="default"/>
      </w:rPr>
    </w:lvl>
    <w:lvl w:ilvl="8" w:tplc="0416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6260891"/>
    <w:multiLevelType w:val="hybridMultilevel"/>
    <w:tmpl w:val="6802A34C"/>
    <w:lvl w:ilvl="0" w:tplc="0416000D">
      <w:start w:val="1"/>
      <w:numFmt w:val="bullet"/>
      <w:lvlText w:val=""/>
      <w:lvlJc w:val="left"/>
      <w:pPr>
        <w:ind w:left="2421" w:hanging="360"/>
      </w:pPr>
      <w:rPr>
        <w:rFonts w:ascii="Wingdings" w:hAnsi="Wingdings" w:hint="default"/>
      </w:rPr>
    </w:lvl>
    <w:lvl w:ilvl="1" w:tplc="04160003">
      <w:start w:val="1"/>
      <w:numFmt w:val="bullet"/>
      <w:lvlText w:val="o"/>
      <w:lvlJc w:val="left"/>
      <w:pPr>
        <w:ind w:left="3141" w:hanging="360"/>
      </w:pPr>
      <w:rPr>
        <w:rFonts w:ascii="Courier New" w:hAnsi="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hint="default"/>
      </w:rPr>
    </w:lvl>
    <w:lvl w:ilvl="8" w:tplc="04160005">
      <w:start w:val="1"/>
      <w:numFmt w:val="bullet"/>
      <w:lvlText w:val=""/>
      <w:lvlJc w:val="left"/>
      <w:pPr>
        <w:ind w:left="8181" w:hanging="360"/>
      </w:pPr>
      <w:rPr>
        <w:rFonts w:ascii="Wingdings" w:hAnsi="Wingdings" w:hint="default"/>
      </w:rPr>
    </w:lvl>
  </w:abstractNum>
  <w:abstractNum w:abstractNumId="3" w15:restartNumberingAfterBreak="0">
    <w:nsid w:val="382E72E9"/>
    <w:multiLevelType w:val="hybridMultilevel"/>
    <w:tmpl w:val="F8D8FDB0"/>
    <w:lvl w:ilvl="0" w:tplc="2BEA2FEA">
      <w:start w:val="1"/>
      <w:numFmt w:val="lowerLetter"/>
      <w:pStyle w:val="Alnea"/>
      <w:lvlText w:val="%1)"/>
      <w:lvlJc w:val="left"/>
      <w:pPr>
        <w:tabs>
          <w:tab w:val="num" w:pos="2132"/>
        </w:tabs>
        <w:ind w:left="2132" w:hanging="431"/>
      </w:pPr>
      <w:rPr>
        <w:rFonts w:ascii="Arial" w:hAnsi="Arial" w:cs="Calibri" w:hint="default"/>
        <w:b w:val="0"/>
        <w:bCs w:val="0"/>
        <w:i w:val="0"/>
        <w:iCs w:val="0"/>
        <w:sz w:val="24"/>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3871133F"/>
    <w:multiLevelType w:val="hybridMultilevel"/>
    <w:tmpl w:val="396E9E06"/>
    <w:lvl w:ilvl="0" w:tplc="F0BCF1A8">
      <w:start w:val="1"/>
      <w:numFmt w:val="bullet"/>
      <w:lvlText w:val=""/>
      <w:lvlJc w:val="left"/>
      <w:pPr>
        <w:ind w:left="720" w:hanging="360"/>
      </w:pPr>
      <w:rPr>
        <w:rFonts w:ascii="Symbol" w:hAnsi="Symbol" w:hint="default"/>
        <w:b/>
        <w:i w:val="0"/>
      </w:rPr>
    </w:lvl>
    <w:lvl w:ilvl="1" w:tplc="04160003" w:tentative="1">
      <w:start w:val="1"/>
      <w:numFmt w:val="bullet"/>
      <w:lvlText w:val="o"/>
      <w:lvlJc w:val="left"/>
      <w:pPr>
        <w:ind w:left="1440" w:hanging="360"/>
      </w:pPr>
      <w:rPr>
        <w:rFonts w:ascii="Courier New" w:hAnsi="Courier New"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alibri"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alibri"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9BE6DE4"/>
    <w:multiLevelType w:val="hybridMultilevel"/>
    <w:tmpl w:val="26969F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3E6A1A97"/>
    <w:multiLevelType w:val="hybridMultilevel"/>
    <w:tmpl w:val="72CEA5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038622F"/>
    <w:multiLevelType w:val="multilevel"/>
    <w:tmpl w:val="19C636F0"/>
    <w:lvl w:ilvl="0">
      <w:start w:val="1"/>
      <w:numFmt w:val="decimal"/>
      <w:pStyle w:val="Ttulo1"/>
      <w:lvlText w:val="%1"/>
      <w:lvlJc w:val="left"/>
      <w:pPr>
        <w:tabs>
          <w:tab w:val="num" w:pos="360"/>
        </w:tabs>
        <w:ind w:left="227" w:hanging="227"/>
      </w:pPr>
      <w:rPr>
        <w:rFonts w:ascii="Arial" w:hAnsi="Arial" w:cs="Calibri" w:hint="default"/>
        <w:b/>
        <w:bCs/>
        <w:i w:val="0"/>
        <w:iCs w:val="0"/>
        <w:sz w:val="24"/>
        <w:szCs w:val="24"/>
      </w:rPr>
    </w:lvl>
    <w:lvl w:ilvl="1">
      <w:start w:val="1"/>
      <w:numFmt w:val="decimal"/>
      <w:pStyle w:val="Ttulo2"/>
      <w:lvlText w:val="%1.%2"/>
      <w:lvlJc w:val="left"/>
      <w:pPr>
        <w:tabs>
          <w:tab w:val="num" w:pos="431"/>
        </w:tabs>
        <w:ind w:left="431" w:hanging="431"/>
      </w:pPr>
      <w:rPr>
        <w:rFonts w:ascii="Times New Roman" w:hAnsi="Times New Roman" w:cs="Times New Roman" w:hint="default"/>
      </w:rPr>
    </w:lvl>
    <w:lvl w:ilvl="2">
      <w:start w:val="1"/>
      <w:numFmt w:val="decimal"/>
      <w:pStyle w:val="Ttulo3"/>
      <w:lvlText w:val="%1.%2.%3"/>
      <w:lvlJc w:val="left"/>
      <w:pPr>
        <w:tabs>
          <w:tab w:val="num" w:pos="720"/>
        </w:tabs>
      </w:pPr>
      <w:rPr>
        <w:rFonts w:ascii="Times New Roman" w:hAnsi="Times New Roman" w:cs="Times New Roman" w:hint="default"/>
      </w:rPr>
    </w:lvl>
    <w:lvl w:ilvl="3">
      <w:start w:val="1"/>
      <w:numFmt w:val="decimal"/>
      <w:pStyle w:val="Ttulo4"/>
      <w:lvlText w:val="%1.%2.%3.%4"/>
      <w:lvlJc w:val="left"/>
      <w:pPr>
        <w:tabs>
          <w:tab w:val="num" w:pos="1080"/>
        </w:tabs>
        <w:ind w:left="227" w:hanging="227"/>
      </w:pPr>
      <w:rPr>
        <w:rFonts w:ascii="Times New Roman" w:hAnsi="Times New Roman" w:cs="Times New Roman" w:hint="default"/>
      </w:rPr>
    </w:lvl>
    <w:lvl w:ilvl="4">
      <w:start w:val="1"/>
      <w:numFmt w:val="decimal"/>
      <w:pStyle w:val="Ttulo5"/>
      <w:lvlText w:val="%1.%2.%3.%4.%5"/>
      <w:lvlJc w:val="left"/>
      <w:pPr>
        <w:tabs>
          <w:tab w:val="num" w:pos="1080"/>
        </w:tabs>
        <w:ind w:left="227" w:hanging="22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46544E7E"/>
    <w:multiLevelType w:val="singleLevel"/>
    <w:tmpl w:val="470AAC86"/>
    <w:lvl w:ilvl="0">
      <w:start w:val="1"/>
      <w:numFmt w:val="bullet"/>
      <w:pStyle w:val="Subalnea"/>
      <w:lvlText w:val="-"/>
      <w:lvlJc w:val="left"/>
      <w:pPr>
        <w:tabs>
          <w:tab w:val="num" w:pos="2529"/>
        </w:tabs>
        <w:ind w:left="2529" w:hanging="397"/>
      </w:pPr>
      <w:rPr>
        <w:rFonts w:ascii="Times New Roman" w:eastAsia="Times New Roman" w:hAnsi="Times New Roman" w:hint="default"/>
      </w:rPr>
    </w:lvl>
  </w:abstractNum>
  <w:abstractNum w:abstractNumId="9" w15:restartNumberingAfterBreak="0">
    <w:nsid w:val="4B5F36D3"/>
    <w:multiLevelType w:val="singleLevel"/>
    <w:tmpl w:val="5F248726"/>
    <w:lvl w:ilvl="0">
      <w:start w:val="1"/>
      <w:numFmt w:val="lowerLetter"/>
      <w:lvlText w:val="%1)"/>
      <w:lvlJc w:val="left"/>
      <w:pPr>
        <w:tabs>
          <w:tab w:val="num" w:pos="2132"/>
        </w:tabs>
        <w:ind w:left="2132" w:hanging="431"/>
      </w:pPr>
      <w:rPr>
        <w:rFonts w:ascii="Arial" w:hAnsi="Arial" w:cs="Calibri" w:hint="default"/>
        <w:sz w:val="24"/>
        <w:szCs w:val="24"/>
      </w:rPr>
    </w:lvl>
  </w:abstractNum>
  <w:abstractNum w:abstractNumId="10" w15:restartNumberingAfterBreak="0">
    <w:nsid w:val="520D7D01"/>
    <w:multiLevelType w:val="hybridMultilevel"/>
    <w:tmpl w:val="BAA84A58"/>
    <w:lvl w:ilvl="0" w:tplc="90CA4216">
      <w:start w:val="1"/>
      <w:numFmt w:val="bullet"/>
      <w:lvlText w:val=""/>
      <w:lvlJc w:val="left"/>
      <w:pPr>
        <w:tabs>
          <w:tab w:val="num" w:pos="720"/>
        </w:tabs>
        <w:ind w:left="720" w:hanging="360"/>
      </w:pPr>
      <w:rPr>
        <w:rFonts w:ascii="Wingdings" w:hAnsi="Wingdings" w:hint="default"/>
      </w:rPr>
    </w:lvl>
    <w:lvl w:ilvl="1" w:tplc="C93802A2" w:tentative="1">
      <w:start w:val="1"/>
      <w:numFmt w:val="bullet"/>
      <w:lvlText w:val=""/>
      <w:lvlJc w:val="left"/>
      <w:pPr>
        <w:tabs>
          <w:tab w:val="num" w:pos="1440"/>
        </w:tabs>
        <w:ind w:left="1440" w:hanging="360"/>
      </w:pPr>
      <w:rPr>
        <w:rFonts w:ascii="Wingdings" w:hAnsi="Wingdings" w:hint="default"/>
      </w:rPr>
    </w:lvl>
    <w:lvl w:ilvl="2" w:tplc="6F0451BE" w:tentative="1">
      <w:start w:val="1"/>
      <w:numFmt w:val="bullet"/>
      <w:lvlText w:val=""/>
      <w:lvlJc w:val="left"/>
      <w:pPr>
        <w:tabs>
          <w:tab w:val="num" w:pos="2160"/>
        </w:tabs>
        <w:ind w:left="2160" w:hanging="360"/>
      </w:pPr>
      <w:rPr>
        <w:rFonts w:ascii="Wingdings" w:hAnsi="Wingdings" w:hint="default"/>
      </w:rPr>
    </w:lvl>
    <w:lvl w:ilvl="3" w:tplc="63C4EED2" w:tentative="1">
      <w:start w:val="1"/>
      <w:numFmt w:val="bullet"/>
      <w:lvlText w:val=""/>
      <w:lvlJc w:val="left"/>
      <w:pPr>
        <w:tabs>
          <w:tab w:val="num" w:pos="2880"/>
        </w:tabs>
        <w:ind w:left="2880" w:hanging="360"/>
      </w:pPr>
      <w:rPr>
        <w:rFonts w:ascii="Wingdings" w:hAnsi="Wingdings" w:hint="default"/>
      </w:rPr>
    </w:lvl>
    <w:lvl w:ilvl="4" w:tplc="AC246E1A" w:tentative="1">
      <w:start w:val="1"/>
      <w:numFmt w:val="bullet"/>
      <w:lvlText w:val=""/>
      <w:lvlJc w:val="left"/>
      <w:pPr>
        <w:tabs>
          <w:tab w:val="num" w:pos="3600"/>
        </w:tabs>
        <w:ind w:left="3600" w:hanging="360"/>
      </w:pPr>
      <w:rPr>
        <w:rFonts w:ascii="Wingdings" w:hAnsi="Wingdings" w:hint="default"/>
      </w:rPr>
    </w:lvl>
    <w:lvl w:ilvl="5" w:tplc="727202EE" w:tentative="1">
      <w:start w:val="1"/>
      <w:numFmt w:val="bullet"/>
      <w:lvlText w:val=""/>
      <w:lvlJc w:val="left"/>
      <w:pPr>
        <w:tabs>
          <w:tab w:val="num" w:pos="4320"/>
        </w:tabs>
        <w:ind w:left="4320" w:hanging="360"/>
      </w:pPr>
      <w:rPr>
        <w:rFonts w:ascii="Wingdings" w:hAnsi="Wingdings" w:hint="default"/>
      </w:rPr>
    </w:lvl>
    <w:lvl w:ilvl="6" w:tplc="E5769F50" w:tentative="1">
      <w:start w:val="1"/>
      <w:numFmt w:val="bullet"/>
      <w:lvlText w:val=""/>
      <w:lvlJc w:val="left"/>
      <w:pPr>
        <w:tabs>
          <w:tab w:val="num" w:pos="5040"/>
        </w:tabs>
        <w:ind w:left="5040" w:hanging="360"/>
      </w:pPr>
      <w:rPr>
        <w:rFonts w:ascii="Wingdings" w:hAnsi="Wingdings" w:hint="default"/>
      </w:rPr>
    </w:lvl>
    <w:lvl w:ilvl="7" w:tplc="3216EA6C" w:tentative="1">
      <w:start w:val="1"/>
      <w:numFmt w:val="bullet"/>
      <w:lvlText w:val=""/>
      <w:lvlJc w:val="left"/>
      <w:pPr>
        <w:tabs>
          <w:tab w:val="num" w:pos="5760"/>
        </w:tabs>
        <w:ind w:left="5760" w:hanging="360"/>
      </w:pPr>
      <w:rPr>
        <w:rFonts w:ascii="Wingdings" w:hAnsi="Wingdings" w:hint="default"/>
      </w:rPr>
    </w:lvl>
    <w:lvl w:ilvl="8" w:tplc="E048C2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543231"/>
    <w:multiLevelType w:val="hybridMultilevel"/>
    <w:tmpl w:val="6548DE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11FD5"/>
    <w:multiLevelType w:val="hybridMultilevel"/>
    <w:tmpl w:val="C80E6D02"/>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hint="default"/>
      </w:rPr>
    </w:lvl>
    <w:lvl w:ilvl="8" w:tplc="04160005">
      <w:start w:val="1"/>
      <w:numFmt w:val="bullet"/>
      <w:lvlText w:val=""/>
      <w:lvlJc w:val="left"/>
      <w:pPr>
        <w:ind w:left="8181" w:hanging="360"/>
      </w:pPr>
      <w:rPr>
        <w:rFonts w:ascii="Wingdings" w:hAnsi="Wingdings" w:hint="default"/>
      </w:rPr>
    </w:lvl>
  </w:abstractNum>
  <w:abstractNum w:abstractNumId="13" w15:restartNumberingAfterBreak="0">
    <w:nsid w:val="6997210D"/>
    <w:multiLevelType w:val="singleLevel"/>
    <w:tmpl w:val="04C2CF76"/>
    <w:lvl w:ilvl="0">
      <w:start w:val="1"/>
      <w:numFmt w:val="decimal"/>
      <w:lvlText w:val="%1."/>
      <w:lvlJc w:val="left"/>
      <w:pPr>
        <w:tabs>
          <w:tab w:val="num" w:pos="2132"/>
        </w:tabs>
        <w:ind w:left="2132" w:hanging="431"/>
      </w:pPr>
      <w:rPr>
        <w:rFonts w:ascii="Arial" w:hAnsi="Arial" w:cs="Calibri" w:hint="default"/>
        <w:sz w:val="24"/>
        <w:szCs w:val="24"/>
      </w:rPr>
    </w:lvl>
  </w:abstractNum>
  <w:abstractNum w:abstractNumId="14" w15:restartNumberingAfterBreak="0">
    <w:nsid w:val="6D3006AE"/>
    <w:multiLevelType w:val="hybridMultilevel"/>
    <w:tmpl w:val="C10A16F6"/>
    <w:lvl w:ilvl="0" w:tplc="374CE2F0">
      <w:start w:val="1"/>
      <w:numFmt w:val="bullet"/>
      <w:lvlText w:val=""/>
      <w:lvlJc w:val="left"/>
      <w:pPr>
        <w:tabs>
          <w:tab w:val="num" w:pos="720"/>
        </w:tabs>
        <w:ind w:left="720" w:hanging="360"/>
      </w:pPr>
      <w:rPr>
        <w:rFonts w:ascii="Wingdings" w:hAnsi="Wingdings" w:hint="default"/>
      </w:rPr>
    </w:lvl>
    <w:lvl w:ilvl="1" w:tplc="9A6CC89C" w:tentative="1">
      <w:start w:val="1"/>
      <w:numFmt w:val="bullet"/>
      <w:lvlText w:val=""/>
      <w:lvlJc w:val="left"/>
      <w:pPr>
        <w:tabs>
          <w:tab w:val="num" w:pos="1440"/>
        </w:tabs>
        <w:ind w:left="1440" w:hanging="360"/>
      </w:pPr>
      <w:rPr>
        <w:rFonts w:ascii="Wingdings" w:hAnsi="Wingdings" w:hint="default"/>
      </w:rPr>
    </w:lvl>
    <w:lvl w:ilvl="2" w:tplc="8B641F60" w:tentative="1">
      <w:start w:val="1"/>
      <w:numFmt w:val="bullet"/>
      <w:lvlText w:val=""/>
      <w:lvlJc w:val="left"/>
      <w:pPr>
        <w:tabs>
          <w:tab w:val="num" w:pos="2160"/>
        </w:tabs>
        <w:ind w:left="2160" w:hanging="360"/>
      </w:pPr>
      <w:rPr>
        <w:rFonts w:ascii="Wingdings" w:hAnsi="Wingdings" w:hint="default"/>
      </w:rPr>
    </w:lvl>
    <w:lvl w:ilvl="3" w:tplc="100639C2" w:tentative="1">
      <w:start w:val="1"/>
      <w:numFmt w:val="bullet"/>
      <w:lvlText w:val=""/>
      <w:lvlJc w:val="left"/>
      <w:pPr>
        <w:tabs>
          <w:tab w:val="num" w:pos="2880"/>
        </w:tabs>
        <w:ind w:left="2880" w:hanging="360"/>
      </w:pPr>
      <w:rPr>
        <w:rFonts w:ascii="Wingdings" w:hAnsi="Wingdings" w:hint="default"/>
      </w:rPr>
    </w:lvl>
    <w:lvl w:ilvl="4" w:tplc="1D5A5E82" w:tentative="1">
      <w:start w:val="1"/>
      <w:numFmt w:val="bullet"/>
      <w:lvlText w:val=""/>
      <w:lvlJc w:val="left"/>
      <w:pPr>
        <w:tabs>
          <w:tab w:val="num" w:pos="3600"/>
        </w:tabs>
        <w:ind w:left="3600" w:hanging="360"/>
      </w:pPr>
      <w:rPr>
        <w:rFonts w:ascii="Wingdings" w:hAnsi="Wingdings" w:hint="default"/>
      </w:rPr>
    </w:lvl>
    <w:lvl w:ilvl="5" w:tplc="2A7C64FC" w:tentative="1">
      <w:start w:val="1"/>
      <w:numFmt w:val="bullet"/>
      <w:lvlText w:val=""/>
      <w:lvlJc w:val="left"/>
      <w:pPr>
        <w:tabs>
          <w:tab w:val="num" w:pos="4320"/>
        </w:tabs>
        <w:ind w:left="4320" w:hanging="360"/>
      </w:pPr>
      <w:rPr>
        <w:rFonts w:ascii="Wingdings" w:hAnsi="Wingdings" w:hint="default"/>
      </w:rPr>
    </w:lvl>
    <w:lvl w:ilvl="6" w:tplc="888CCC8C" w:tentative="1">
      <w:start w:val="1"/>
      <w:numFmt w:val="bullet"/>
      <w:lvlText w:val=""/>
      <w:lvlJc w:val="left"/>
      <w:pPr>
        <w:tabs>
          <w:tab w:val="num" w:pos="5040"/>
        </w:tabs>
        <w:ind w:left="5040" w:hanging="360"/>
      </w:pPr>
      <w:rPr>
        <w:rFonts w:ascii="Wingdings" w:hAnsi="Wingdings" w:hint="default"/>
      </w:rPr>
    </w:lvl>
    <w:lvl w:ilvl="7" w:tplc="C3C2A17A" w:tentative="1">
      <w:start w:val="1"/>
      <w:numFmt w:val="bullet"/>
      <w:lvlText w:val=""/>
      <w:lvlJc w:val="left"/>
      <w:pPr>
        <w:tabs>
          <w:tab w:val="num" w:pos="5760"/>
        </w:tabs>
        <w:ind w:left="5760" w:hanging="360"/>
      </w:pPr>
      <w:rPr>
        <w:rFonts w:ascii="Wingdings" w:hAnsi="Wingdings" w:hint="default"/>
      </w:rPr>
    </w:lvl>
    <w:lvl w:ilvl="8" w:tplc="6186A9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F47773"/>
    <w:multiLevelType w:val="hybridMultilevel"/>
    <w:tmpl w:val="A920D348"/>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D003A3E"/>
    <w:multiLevelType w:val="hybridMultilevel"/>
    <w:tmpl w:val="27F09020"/>
    <w:lvl w:ilvl="0" w:tplc="A5DE9E1C">
      <w:start w:val="1"/>
      <w:numFmt w:val="bullet"/>
      <w:lvlText w:val=""/>
      <w:lvlJc w:val="left"/>
      <w:pPr>
        <w:tabs>
          <w:tab w:val="num" w:pos="720"/>
        </w:tabs>
        <w:ind w:left="720" w:hanging="360"/>
      </w:pPr>
      <w:rPr>
        <w:rFonts w:ascii="Wingdings" w:hAnsi="Wingdings" w:hint="default"/>
      </w:rPr>
    </w:lvl>
    <w:lvl w:ilvl="1" w:tplc="2EF619CA" w:tentative="1">
      <w:start w:val="1"/>
      <w:numFmt w:val="bullet"/>
      <w:lvlText w:val=""/>
      <w:lvlJc w:val="left"/>
      <w:pPr>
        <w:tabs>
          <w:tab w:val="num" w:pos="1440"/>
        </w:tabs>
        <w:ind w:left="1440" w:hanging="360"/>
      </w:pPr>
      <w:rPr>
        <w:rFonts w:ascii="Wingdings" w:hAnsi="Wingdings" w:hint="default"/>
      </w:rPr>
    </w:lvl>
    <w:lvl w:ilvl="2" w:tplc="AE3E0BD2" w:tentative="1">
      <w:start w:val="1"/>
      <w:numFmt w:val="bullet"/>
      <w:lvlText w:val=""/>
      <w:lvlJc w:val="left"/>
      <w:pPr>
        <w:tabs>
          <w:tab w:val="num" w:pos="2160"/>
        </w:tabs>
        <w:ind w:left="2160" w:hanging="360"/>
      </w:pPr>
      <w:rPr>
        <w:rFonts w:ascii="Wingdings" w:hAnsi="Wingdings" w:hint="default"/>
      </w:rPr>
    </w:lvl>
    <w:lvl w:ilvl="3" w:tplc="DDBACBB8" w:tentative="1">
      <w:start w:val="1"/>
      <w:numFmt w:val="bullet"/>
      <w:lvlText w:val=""/>
      <w:lvlJc w:val="left"/>
      <w:pPr>
        <w:tabs>
          <w:tab w:val="num" w:pos="2880"/>
        </w:tabs>
        <w:ind w:left="2880" w:hanging="360"/>
      </w:pPr>
      <w:rPr>
        <w:rFonts w:ascii="Wingdings" w:hAnsi="Wingdings" w:hint="default"/>
      </w:rPr>
    </w:lvl>
    <w:lvl w:ilvl="4" w:tplc="F56499BE" w:tentative="1">
      <w:start w:val="1"/>
      <w:numFmt w:val="bullet"/>
      <w:lvlText w:val=""/>
      <w:lvlJc w:val="left"/>
      <w:pPr>
        <w:tabs>
          <w:tab w:val="num" w:pos="3600"/>
        </w:tabs>
        <w:ind w:left="3600" w:hanging="360"/>
      </w:pPr>
      <w:rPr>
        <w:rFonts w:ascii="Wingdings" w:hAnsi="Wingdings" w:hint="default"/>
      </w:rPr>
    </w:lvl>
    <w:lvl w:ilvl="5" w:tplc="AB24F680" w:tentative="1">
      <w:start w:val="1"/>
      <w:numFmt w:val="bullet"/>
      <w:lvlText w:val=""/>
      <w:lvlJc w:val="left"/>
      <w:pPr>
        <w:tabs>
          <w:tab w:val="num" w:pos="4320"/>
        </w:tabs>
        <w:ind w:left="4320" w:hanging="360"/>
      </w:pPr>
      <w:rPr>
        <w:rFonts w:ascii="Wingdings" w:hAnsi="Wingdings" w:hint="default"/>
      </w:rPr>
    </w:lvl>
    <w:lvl w:ilvl="6" w:tplc="24ECD71A" w:tentative="1">
      <w:start w:val="1"/>
      <w:numFmt w:val="bullet"/>
      <w:lvlText w:val=""/>
      <w:lvlJc w:val="left"/>
      <w:pPr>
        <w:tabs>
          <w:tab w:val="num" w:pos="5040"/>
        </w:tabs>
        <w:ind w:left="5040" w:hanging="360"/>
      </w:pPr>
      <w:rPr>
        <w:rFonts w:ascii="Wingdings" w:hAnsi="Wingdings" w:hint="default"/>
      </w:rPr>
    </w:lvl>
    <w:lvl w:ilvl="7" w:tplc="B5086338" w:tentative="1">
      <w:start w:val="1"/>
      <w:numFmt w:val="bullet"/>
      <w:lvlText w:val=""/>
      <w:lvlJc w:val="left"/>
      <w:pPr>
        <w:tabs>
          <w:tab w:val="num" w:pos="5760"/>
        </w:tabs>
        <w:ind w:left="5760" w:hanging="360"/>
      </w:pPr>
      <w:rPr>
        <w:rFonts w:ascii="Wingdings" w:hAnsi="Wingdings" w:hint="default"/>
      </w:rPr>
    </w:lvl>
    <w:lvl w:ilvl="8" w:tplc="F7FAF54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3"/>
  </w:num>
  <w:num w:numId="4">
    <w:abstractNumId w:val="9"/>
  </w:num>
  <w:num w:numId="5">
    <w:abstractNumId w:val="13"/>
  </w:num>
  <w:num w:numId="6">
    <w:abstractNumId w:val="3"/>
    <w:lvlOverride w:ilvl="0">
      <w:startOverride w:val="1"/>
    </w:lvlOverride>
  </w:num>
  <w:num w:numId="7">
    <w:abstractNumId w:val="5"/>
  </w:num>
  <w:num w:numId="8">
    <w:abstractNumId w:val="1"/>
  </w:num>
  <w:num w:numId="9">
    <w:abstractNumId w:val="12"/>
  </w:num>
  <w:num w:numId="10">
    <w:abstractNumId w:val="2"/>
  </w:num>
  <w:num w:numId="11">
    <w:abstractNumId w:val="4"/>
  </w:num>
  <w:num w:numId="12">
    <w:abstractNumId w:val="11"/>
  </w:num>
  <w:num w:numId="13">
    <w:abstractNumId w:val="6"/>
  </w:num>
  <w:num w:numId="14">
    <w:abstractNumId w:val="15"/>
  </w:num>
  <w:num w:numId="15">
    <w:abstractNumId w:val="16"/>
  </w:num>
  <w:num w:numId="16">
    <w:abstractNumId w:val="10"/>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1"/>
  <w:hyphenationZone w:val="425"/>
  <w:doNotHyphenateCaps/>
  <w:drawingGridHorizontalSpacing w:val="12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3D"/>
    <w:rsid w:val="000015D0"/>
    <w:rsid w:val="00004BB3"/>
    <w:rsid w:val="00005489"/>
    <w:rsid w:val="0001452F"/>
    <w:rsid w:val="00016B17"/>
    <w:rsid w:val="00021E8B"/>
    <w:rsid w:val="00027E43"/>
    <w:rsid w:val="00034DDB"/>
    <w:rsid w:val="00036237"/>
    <w:rsid w:val="0005699A"/>
    <w:rsid w:val="00060AC5"/>
    <w:rsid w:val="0007355F"/>
    <w:rsid w:val="000847CA"/>
    <w:rsid w:val="00085E55"/>
    <w:rsid w:val="000A0AE2"/>
    <w:rsid w:val="000B0E7F"/>
    <w:rsid w:val="000B70F0"/>
    <w:rsid w:val="000C4852"/>
    <w:rsid w:val="000C50B4"/>
    <w:rsid w:val="000D5559"/>
    <w:rsid w:val="000F7169"/>
    <w:rsid w:val="0010036B"/>
    <w:rsid w:val="00110D86"/>
    <w:rsid w:val="001209CF"/>
    <w:rsid w:val="00120D87"/>
    <w:rsid w:val="00122074"/>
    <w:rsid w:val="00124FCE"/>
    <w:rsid w:val="00125405"/>
    <w:rsid w:val="00141544"/>
    <w:rsid w:val="00146B34"/>
    <w:rsid w:val="00154720"/>
    <w:rsid w:val="001654CA"/>
    <w:rsid w:val="00167574"/>
    <w:rsid w:val="0017063F"/>
    <w:rsid w:val="00174C95"/>
    <w:rsid w:val="00177271"/>
    <w:rsid w:val="00180993"/>
    <w:rsid w:val="00185274"/>
    <w:rsid w:val="00186A89"/>
    <w:rsid w:val="00194A18"/>
    <w:rsid w:val="0019534E"/>
    <w:rsid w:val="001C198C"/>
    <w:rsid w:val="001C205B"/>
    <w:rsid w:val="001C3309"/>
    <w:rsid w:val="001C347C"/>
    <w:rsid w:val="001C5680"/>
    <w:rsid w:val="001C62BF"/>
    <w:rsid w:val="001C7DF0"/>
    <w:rsid w:val="001D059C"/>
    <w:rsid w:val="001D2248"/>
    <w:rsid w:val="001F68E3"/>
    <w:rsid w:val="00200514"/>
    <w:rsid w:val="002023CE"/>
    <w:rsid w:val="00206F71"/>
    <w:rsid w:val="0021130F"/>
    <w:rsid w:val="00212833"/>
    <w:rsid w:val="00217743"/>
    <w:rsid w:val="00220A39"/>
    <w:rsid w:val="00223855"/>
    <w:rsid w:val="00223EF5"/>
    <w:rsid w:val="00225A0E"/>
    <w:rsid w:val="00227EE2"/>
    <w:rsid w:val="00230718"/>
    <w:rsid w:val="00234249"/>
    <w:rsid w:val="00237262"/>
    <w:rsid w:val="00245DAD"/>
    <w:rsid w:val="00251956"/>
    <w:rsid w:val="0025223F"/>
    <w:rsid w:val="0025258D"/>
    <w:rsid w:val="00256274"/>
    <w:rsid w:val="0026495B"/>
    <w:rsid w:val="00266CDD"/>
    <w:rsid w:val="00267FFA"/>
    <w:rsid w:val="00270A32"/>
    <w:rsid w:val="00293244"/>
    <w:rsid w:val="002955EA"/>
    <w:rsid w:val="002B2BB5"/>
    <w:rsid w:val="002B4913"/>
    <w:rsid w:val="002B5A06"/>
    <w:rsid w:val="002B747A"/>
    <w:rsid w:val="002C2053"/>
    <w:rsid w:val="002C7AEC"/>
    <w:rsid w:val="00303CAB"/>
    <w:rsid w:val="00304B30"/>
    <w:rsid w:val="00305C6A"/>
    <w:rsid w:val="003122C6"/>
    <w:rsid w:val="00317062"/>
    <w:rsid w:val="0032061E"/>
    <w:rsid w:val="003225C0"/>
    <w:rsid w:val="00325474"/>
    <w:rsid w:val="00331A49"/>
    <w:rsid w:val="00332C7C"/>
    <w:rsid w:val="0033356F"/>
    <w:rsid w:val="00335521"/>
    <w:rsid w:val="00344C39"/>
    <w:rsid w:val="003540A8"/>
    <w:rsid w:val="00361BC7"/>
    <w:rsid w:val="0038187B"/>
    <w:rsid w:val="00381961"/>
    <w:rsid w:val="003850ED"/>
    <w:rsid w:val="00390947"/>
    <w:rsid w:val="0039404D"/>
    <w:rsid w:val="00394315"/>
    <w:rsid w:val="0039670A"/>
    <w:rsid w:val="003B3A82"/>
    <w:rsid w:val="003D2CC2"/>
    <w:rsid w:val="003D42F1"/>
    <w:rsid w:val="003E2CEC"/>
    <w:rsid w:val="003F04CD"/>
    <w:rsid w:val="003F0580"/>
    <w:rsid w:val="003F3ED8"/>
    <w:rsid w:val="003F503E"/>
    <w:rsid w:val="003F6199"/>
    <w:rsid w:val="00404B39"/>
    <w:rsid w:val="00407772"/>
    <w:rsid w:val="00412D52"/>
    <w:rsid w:val="00416C01"/>
    <w:rsid w:val="00420512"/>
    <w:rsid w:val="00424B33"/>
    <w:rsid w:val="0043167E"/>
    <w:rsid w:val="0043464E"/>
    <w:rsid w:val="004376C7"/>
    <w:rsid w:val="00450EDF"/>
    <w:rsid w:val="00452728"/>
    <w:rsid w:val="00455A0A"/>
    <w:rsid w:val="004706DE"/>
    <w:rsid w:val="004707AC"/>
    <w:rsid w:val="0047196C"/>
    <w:rsid w:val="004745C1"/>
    <w:rsid w:val="00475A78"/>
    <w:rsid w:val="00483C2E"/>
    <w:rsid w:val="004853F0"/>
    <w:rsid w:val="004955AE"/>
    <w:rsid w:val="004A2E3F"/>
    <w:rsid w:val="004B0DCB"/>
    <w:rsid w:val="004C0820"/>
    <w:rsid w:val="004C48C0"/>
    <w:rsid w:val="004C6071"/>
    <w:rsid w:val="004C65B6"/>
    <w:rsid w:val="004D6025"/>
    <w:rsid w:val="004D7AD3"/>
    <w:rsid w:val="004E266C"/>
    <w:rsid w:val="004F595B"/>
    <w:rsid w:val="00501999"/>
    <w:rsid w:val="00532900"/>
    <w:rsid w:val="0054172E"/>
    <w:rsid w:val="00544042"/>
    <w:rsid w:val="0055354A"/>
    <w:rsid w:val="005726E7"/>
    <w:rsid w:val="00576EE0"/>
    <w:rsid w:val="005807C7"/>
    <w:rsid w:val="005840B2"/>
    <w:rsid w:val="00585737"/>
    <w:rsid w:val="00594F84"/>
    <w:rsid w:val="00597A98"/>
    <w:rsid w:val="005A2306"/>
    <w:rsid w:val="005A242F"/>
    <w:rsid w:val="005A2469"/>
    <w:rsid w:val="005A36E7"/>
    <w:rsid w:val="005B09EE"/>
    <w:rsid w:val="005B59FD"/>
    <w:rsid w:val="005C217E"/>
    <w:rsid w:val="005C2183"/>
    <w:rsid w:val="005C3211"/>
    <w:rsid w:val="005C58C1"/>
    <w:rsid w:val="005C5AF8"/>
    <w:rsid w:val="005E21EA"/>
    <w:rsid w:val="005E3804"/>
    <w:rsid w:val="005F0495"/>
    <w:rsid w:val="005F32C2"/>
    <w:rsid w:val="0060005A"/>
    <w:rsid w:val="00602371"/>
    <w:rsid w:val="00607078"/>
    <w:rsid w:val="00610E18"/>
    <w:rsid w:val="00620CBF"/>
    <w:rsid w:val="00622CA1"/>
    <w:rsid w:val="00627782"/>
    <w:rsid w:val="00632DC5"/>
    <w:rsid w:val="00633875"/>
    <w:rsid w:val="0063441C"/>
    <w:rsid w:val="006376D2"/>
    <w:rsid w:val="0063784A"/>
    <w:rsid w:val="0065778B"/>
    <w:rsid w:val="00657C92"/>
    <w:rsid w:val="00675637"/>
    <w:rsid w:val="006849FE"/>
    <w:rsid w:val="00687AC3"/>
    <w:rsid w:val="00690C60"/>
    <w:rsid w:val="00692FB8"/>
    <w:rsid w:val="00693B0A"/>
    <w:rsid w:val="00696794"/>
    <w:rsid w:val="006A0428"/>
    <w:rsid w:val="006A045C"/>
    <w:rsid w:val="006A103F"/>
    <w:rsid w:val="006B22CD"/>
    <w:rsid w:val="006B393C"/>
    <w:rsid w:val="006B7F51"/>
    <w:rsid w:val="006C19B7"/>
    <w:rsid w:val="006D6899"/>
    <w:rsid w:val="006F55F5"/>
    <w:rsid w:val="006F67CE"/>
    <w:rsid w:val="00700716"/>
    <w:rsid w:val="007050FD"/>
    <w:rsid w:val="007058C3"/>
    <w:rsid w:val="0071147A"/>
    <w:rsid w:val="007118BC"/>
    <w:rsid w:val="00713825"/>
    <w:rsid w:val="00720B05"/>
    <w:rsid w:val="00721350"/>
    <w:rsid w:val="00723EB8"/>
    <w:rsid w:val="00724D74"/>
    <w:rsid w:val="00731FFE"/>
    <w:rsid w:val="00732CEB"/>
    <w:rsid w:val="00734839"/>
    <w:rsid w:val="007375B1"/>
    <w:rsid w:val="007448C4"/>
    <w:rsid w:val="00751B93"/>
    <w:rsid w:val="007551B4"/>
    <w:rsid w:val="007573B1"/>
    <w:rsid w:val="00764405"/>
    <w:rsid w:val="0076753D"/>
    <w:rsid w:val="00772356"/>
    <w:rsid w:val="00772CF0"/>
    <w:rsid w:val="00773870"/>
    <w:rsid w:val="007754E9"/>
    <w:rsid w:val="00776E01"/>
    <w:rsid w:val="00792052"/>
    <w:rsid w:val="00794239"/>
    <w:rsid w:val="00795B40"/>
    <w:rsid w:val="00796939"/>
    <w:rsid w:val="00797871"/>
    <w:rsid w:val="007A1633"/>
    <w:rsid w:val="007A7151"/>
    <w:rsid w:val="007B3D89"/>
    <w:rsid w:val="007C3E62"/>
    <w:rsid w:val="007C468B"/>
    <w:rsid w:val="007C47E1"/>
    <w:rsid w:val="007D67C7"/>
    <w:rsid w:val="007F0457"/>
    <w:rsid w:val="007F4237"/>
    <w:rsid w:val="008064F4"/>
    <w:rsid w:val="00827998"/>
    <w:rsid w:val="008353A1"/>
    <w:rsid w:val="008474A0"/>
    <w:rsid w:val="00864FB9"/>
    <w:rsid w:val="00865AA4"/>
    <w:rsid w:val="00873CCF"/>
    <w:rsid w:val="00882E12"/>
    <w:rsid w:val="008836F0"/>
    <w:rsid w:val="00890F6D"/>
    <w:rsid w:val="008A0091"/>
    <w:rsid w:val="008A131D"/>
    <w:rsid w:val="008A65F0"/>
    <w:rsid w:val="008C0520"/>
    <w:rsid w:val="008D6CD2"/>
    <w:rsid w:val="008E594E"/>
    <w:rsid w:val="008E630D"/>
    <w:rsid w:val="008E7DC1"/>
    <w:rsid w:val="008F4570"/>
    <w:rsid w:val="008F5DE3"/>
    <w:rsid w:val="00903A9A"/>
    <w:rsid w:val="0090546F"/>
    <w:rsid w:val="00905A10"/>
    <w:rsid w:val="00906357"/>
    <w:rsid w:val="00907B2B"/>
    <w:rsid w:val="00915307"/>
    <w:rsid w:val="0092042E"/>
    <w:rsid w:val="00927258"/>
    <w:rsid w:val="00931577"/>
    <w:rsid w:val="00935E31"/>
    <w:rsid w:val="00941C51"/>
    <w:rsid w:val="00944E22"/>
    <w:rsid w:val="00945092"/>
    <w:rsid w:val="00945D45"/>
    <w:rsid w:val="0094716C"/>
    <w:rsid w:val="00951080"/>
    <w:rsid w:val="0095553A"/>
    <w:rsid w:val="0096695C"/>
    <w:rsid w:val="009679EC"/>
    <w:rsid w:val="00977790"/>
    <w:rsid w:val="009B0C4F"/>
    <w:rsid w:val="009B753B"/>
    <w:rsid w:val="009C35A9"/>
    <w:rsid w:val="009C60AD"/>
    <w:rsid w:val="009C6368"/>
    <w:rsid w:val="009C6C7A"/>
    <w:rsid w:val="009C735D"/>
    <w:rsid w:val="009C77A1"/>
    <w:rsid w:val="009D0C73"/>
    <w:rsid w:val="009D288B"/>
    <w:rsid w:val="009D7A36"/>
    <w:rsid w:val="009E2CB8"/>
    <w:rsid w:val="009E3291"/>
    <w:rsid w:val="009E46C6"/>
    <w:rsid w:val="009E4FAE"/>
    <w:rsid w:val="009E734E"/>
    <w:rsid w:val="009F78CD"/>
    <w:rsid w:val="00A01F32"/>
    <w:rsid w:val="00A07937"/>
    <w:rsid w:val="00A25BAC"/>
    <w:rsid w:val="00A27089"/>
    <w:rsid w:val="00A2766A"/>
    <w:rsid w:val="00A27990"/>
    <w:rsid w:val="00A3481A"/>
    <w:rsid w:val="00A4630B"/>
    <w:rsid w:val="00A5423D"/>
    <w:rsid w:val="00A625CA"/>
    <w:rsid w:val="00A6361B"/>
    <w:rsid w:val="00A63F66"/>
    <w:rsid w:val="00A66CF4"/>
    <w:rsid w:val="00A67513"/>
    <w:rsid w:val="00A75814"/>
    <w:rsid w:val="00A92EE3"/>
    <w:rsid w:val="00A9325E"/>
    <w:rsid w:val="00A9579D"/>
    <w:rsid w:val="00AA1731"/>
    <w:rsid w:val="00AA4723"/>
    <w:rsid w:val="00AA5F5A"/>
    <w:rsid w:val="00AA7B1F"/>
    <w:rsid w:val="00AB13BF"/>
    <w:rsid w:val="00AB15A0"/>
    <w:rsid w:val="00AC0076"/>
    <w:rsid w:val="00AC4F73"/>
    <w:rsid w:val="00AC6323"/>
    <w:rsid w:val="00AD44C9"/>
    <w:rsid w:val="00AD5764"/>
    <w:rsid w:val="00AD6BA2"/>
    <w:rsid w:val="00AD74D8"/>
    <w:rsid w:val="00AE06BB"/>
    <w:rsid w:val="00AE4F15"/>
    <w:rsid w:val="00AE6BF2"/>
    <w:rsid w:val="00AE7626"/>
    <w:rsid w:val="00B0116F"/>
    <w:rsid w:val="00B0177B"/>
    <w:rsid w:val="00B020F8"/>
    <w:rsid w:val="00B02D18"/>
    <w:rsid w:val="00B05C57"/>
    <w:rsid w:val="00B10F21"/>
    <w:rsid w:val="00B15E3B"/>
    <w:rsid w:val="00B2277C"/>
    <w:rsid w:val="00B25E2A"/>
    <w:rsid w:val="00B344BA"/>
    <w:rsid w:val="00B42175"/>
    <w:rsid w:val="00B5173D"/>
    <w:rsid w:val="00B52827"/>
    <w:rsid w:val="00B52D39"/>
    <w:rsid w:val="00B61A5B"/>
    <w:rsid w:val="00B72652"/>
    <w:rsid w:val="00B84920"/>
    <w:rsid w:val="00B859D9"/>
    <w:rsid w:val="00B87874"/>
    <w:rsid w:val="00B9457D"/>
    <w:rsid w:val="00BA25AE"/>
    <w:rsid w:val="00BA64AC"/>
    <w:rsid w:val="00BA64AE"/>
    <w:rsid w:val="00BB467B"/>
    <w:rsid w:val="00BC179D"/>
    <w:rsid w:val="00BD6033"/>
    <w:rsid w:val="00BE0FAB"/>
    <w:rsid w:val="00BE1380"/>
    <w:rsid w:val="00BE209A"/>
    <w:rsid w:val="00BE6427"/>
    <w:rsid w:val="00C004D6"/>
    <w:rsid w:val="00C0171B"/>
    <w:rsid w:val="00C0199A"/>
    <w:rsid w:val="00C01DC5"/>
    <w:rsid w:val="00C05C81"/>
    <w:rsid w:val="00C12B40"/>
    <w:rsid w:val="00C16CD1"/>
    <w:rsid w:val="00C178AB"/>
    <w:rsid w:val="00C22493"/>
    <w:rsid w:val="00C24C8B"/>
    <w:rsid w:val="00C2752E"/>
    <w:rsid w:val="00C326C2"/>
    <w:rsid w:val="00C32EC6"/>
    <w:rsid w:val="00C347E7"/>
    <w:rsid w:val="00C3596F"/>
    <w:rsid w:val="00C424A6"/>
    <w:rsid w:val="00C437CD"/>
    <w:rsid w:val="00C45AD2"/>
    <w:rsid w:val="00C515CE"/>
    <w:rsid w:val="00C72948"/>
    <w:rsid w:val="00C76A4C"/>
    <w:rsid w:val="00C807A8"/>
    <w:rsid w:val="00C85EC6"/>
    <w:rsid w:val="00C92882"/>
    <w:rsid w:val="00C9383C"/>
    <w:rsid w:val="00C94070"/>
    <w:rsid w:val="00C9493F"/>
    <w:rsid w:val="00C9551E"/>
    <w:rsid w:val="00CA18AB"/>
    <w:rsid w:val="00CB0498"/>
    <w:rsid w:val="00CB5ECA"/>
    <w:rsid w:val="00CB6B67"/>
    <w:rsid w:val="00CD2AE0"/>
    <w:rsid w:val="00CE0A10"/>
    <w:rsid w:val="00CE29ED"/>
    <w:rsid w:val="00CE452A"/>
    <w:rsid w:val="00CE4758"/>
    <w:rsid w:val="00CE51E8"/>
    <w:rsid w:val="00CF4B25"/>
    <w:rsid w:val="00CF6880"/>
    <w:rsid w:val="00D02760"/>
    <w:rsid w:val="00D05C48"/>
    <w:rsid w:val="00D06BF8"/>
    <w:rsid w:val="00D108E3"/>
    <w:rsid w:val="00D1324E"/>
    <w:rsid w:val="00D15D92"/>
    <w:rsid w:val="00D209BA"/>
    <w:rsid w:val="00D26EE6"/>
    <w:rsid w:val="00D34A58"/>
    <w:rsid w:val="00D36290"/>
    <w:rsid w:val="00D41B84"/>
    <w:rsid w:val="00D52210"/>
    <w:rsid w:val="00D53D50"/>
    <w:rsid w:val="00D61293"/>
    <w:rsid w:val="00D61F52"/>
    <w:rsid w:val="00D701C7"/>
    <w:rsid w:val="00D7258C"/>
    <w:rsid w:val="00D862EC"/>
    <w:rsid w:val="00D87449"/>
    <w:rsid w:val="00D913DB"/>
    <w:rsid w:val="00DA2CE6"/>
    <w:rsid w:val="00DA60E7"/>
    <w:rsid w:val="00DA6800"/>
    <w:rsid w:val="00DB43F9"/>
    <w:rsid w:val="00DB5668"/>
    <w:rsid w:val="00DB57AA"/>
    <w:rsid w:val="00DB7854"/>
    <w:rsid w:val="00DC43A0"/>
    <w:rsid w:val="00DC65D8"/>
    <w:rsid w:val="00DC7655"/>
    <w:rsid w:val="00DC76FD"/>
    <w:rsid w:val="00DD0926"/>
    <w:rsid w:val="00DD37D5"/>
    <w:rsid w:val="00DD6161"/>
    <w:rsid w:val="00DD67FC"/>
    <w:rsid w:val="00DE459F"/>
    <w:rsid w:val="00DF5E6C"/>
    <w:rsid w:val="00E03495"/>
    <w:rsid w:val="00E1322E"/>
    <w:rsid w:val="00E13FBD"/>
    <w:rsid w:val="00E15484"/>
    <w:rsid w:val="00E20981"/>
    <w:rsid w:val="00E33DB1"/>
    <w:rsid w:val="00E410FD"/>
    <w:rsid w:val="00E42013"/>
    <w:rsid w:val="00E42624"/>
    <w:rsid w:val="00E53B78"/>
    <w:rsid w:val="00E56442"/>
    <w:rsid w:val="00E61067"/>
    <w:rsid w:val="00E61D21"/>
    <w:rsid w:val="00E63D4D"/>
    <w:rsid w:val="00E67618"/>
    <w:rsid w:val="00E7050A"/>
    <w:rsid w:val="00E71AB0"/>
    <w:rsid w:val="00E74210"/>
    <w:rsid w:val="00E84844"/>
    <w:rsid w:val="00E918D7"/>
    <w:rsid w:val="00E91F28"/>
    <w:rsid w:val="00EA6075"/>
    <w:rsid w:val="00EB2002"/>
    <w:rsid w:val="00EB3A27"/>
    <w:rsid w:val="00EB4C01"/>
    <w:rsid w:val="00EC5A6E"/>
    <w:rsid w:val="00ED6616"/>
    <w:rsid w:val="00EF0C50"/>
    <w:rsid w:val="00EF40F7"/>
    <w:rsid w:val="00EF5DDC"/>
    <w:rsid w:val="00F01450"/>
    <w:rsid w:val="00F04659"/>
    <w:rsid w:val="00F04BA0"/>
    <w:rsid w:val="00F121A9"/>
    <w:rsid w:val="00F14FDD"/>
    <w:rsid w:val="00F21D35"/>
    <w:rsid w:val="00F267A3"/>
    <w:rsid w:val="00F27D48"/>
    <w:rsid w:val="00F318E0"/>
    <w:rsid w:val="00F33F72"/>
    <w:rsid w:val="00F507FE"/>
    <w:rsid w:val="00F543BC"/>
    <w:rsid w:val="00F57FCF"/>
    <w:rsid w:val="00F66B75"/>
    <w:rsid w:val="00F71852"/>
    <w:rsid w:val="00F772E8"/>
    <w:rsid w:val="00F90B44"/>
    <w:rsid w:val="00F91EFF"/>
    <w:rsid w:val="00F97055"/>
    <w:rsid w:val="00FA4052"/>
    <w:rsid w:val="00FB3156"/>
    <w:rsid w:val="00FB356C"/>
    <w:rsid w:val="00FC502E"/>
    <w:rsid w:val="00FC745F"/>
    <w:rsid w:val="00FC7A38"/>
    <w:rsid w:val="00FD2DFC"/>
    <w:rsid w:val="00FE03FC"/>
    <w:rsid w:val="00FE0BB7"/>
    <w:rsid w:val="00FE18E7"/>
    <w:rsid w:val="00FE3292"/>
    <w:rsid w:val="00FE6AD8"/>
    <w:rsid w:val="00FF5F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017BD70"/>
  <w15:docId w15:val="{2CD2972E-A7F4-4EE6-8ED9-07275F0A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B9E"/>
    <w:pPr>
      <w:widowControl w:val="0"/>
      <w:jc w:val="both"/>
    </w:pPr>
    <w:rPr>
      <w:rFonts w:ascii="Arial" w:hAnsi="Arial" w:cs="Arial"/>
      <w:sz w:val="24"/>
      <w:szCs w:val="24"/>
    </w:rPr>
  </w:style>
  <w:style w:type="paragraph" w:styleId="Ttulo1">
    <w:name w:val="heading 1"/>
    <w:basedOn w:val="Normal"/>
    <w:next w:val="Pargrafo"/>
    <w:link w:val="Ttulo1Char"/>
    <w:qFormat/>
    <w:rsid w:val="00492B9E"/>
    <w:pPr>
      <w:keepNext/>
      <w:pageBreakBefore/>
      <w:numPr>
        <w:numId w:val="2"/>
      </w:numPr>
      <w:tabs>
        <w:tab w:val="left" w:pos="227"/>
      </w:tabs>
      <w:spacing w:after="360" w:line="360" w:lineRule="auto"/>
      <w:outlineLvl w:val="0"/>
    </w:pPr>
    <w:rPr>
      <w:b/>
      <w:bCs/>
      <w:caps/>
      <w:kern w:val="28"/>
    </w:rPr>
  </w:style>
  <w:style w:type="paragraph" w:styleId="Ttulo2">
    <w:name w:val="heading 2"/>
    <w:basedOn w:val="Normal"/>
    <w:next w:val="Pargrafo"/>
    <w:link w:val="Ttulo2Char"/>
    <w:qFormat/>
    <w:rsid w:val="00492B9E"/>
    <w:pPr>
      <w:keepNext/>
      <w:numPr>
        <w:ilvl w:val="1"/>
        <w:numId w:val="2"/>
      </w:numPr>
      <w:tabs>
        <w:tab w:val="left" w:pos="227"/>
      </w:tabs>
      <w:spacing w:before="360" w:after="360" w:line="360" w:lineRule="auto"/>
      <w:outlineLvl w:val="1"/>
    </w:pPr>
    <w:rPr>
      <w:caps/>
    </w:rPr>
  </w:style>
  <w:style w:type="paragraph" w:styleId="Ttulo3">
    <w:name w:val="heading 3"/>
    <w:basedOn w:val="Normal"/>
    <w:next w:val="Pargrafo"/>
    <w:link w:val="Ttulo3Char"/>
    <w:qFormat/>
    <w:rsid w:val="00492B9E"/>
    <w:pPr>
      <w:keepNext/>
      <w:numPr>
        <w:ilvl w:val="2"/>
        <w:numId w:val="2"/>
      </w:numPr>
      <w:tabs>
        <w:tab w:val="left" w:pos="227"/>
        <w:tab w:val="left" w:pos="624"/>
      </w:tabs>
      <w:spacing w:before="360" w:after="360" w:line="360" w:lineRule="auto"/>
      <w:outlineLvl w:val="2"/>
    </w:pPr>
  </w:style>
  <w:style w:type="paragraph" w:styleId="Ttulo4">
    <w:name w:val="heading 4"/>
    <w:basedOn w:val="Normal"/>
    <w:next w:val="Pargrafo"/>
    <w:link w:val="Ttulo4Char"/>
    <w:qFormat/>
    <w:rsid w:val="00492B9E"/>
    <w:pPr>
      <w:keepNext/>
      <w:numPr>
        <w:ilvl w:val="3"/>
        <w:numId w:val="2"/>
      </w:numPr>
      <w:tabs>
        <w:tab w:val="left" w:pos="227"/>
        <w:tab w:val="left" w:pos="851"/>
      </w:tabs>
      <w:spacing w:before="360" w:after="360" w:line="360" w:lineRule="auto"/>
      <w:outlineLvl w:val="3"/>
    </w:pPr>
  </w:style>
  <w:style w:type="paragraph" w:styleId="Ttulo5">
    <w:name w:val="heading 5"/>
    <w:basedOn w:val="Normal"/>
    <w:next w:val="Pargrafo"/>
    <w:link w:val="Ttulo5Char"/>
    <w:qFormat/>
    <w:rsid w:val="00492B9E"/>
    <w:pPr>
      <w:keepNext/>
      <w:numPr>
        <w:ilvl w:val="4"/>
        <w:numId w:val="2"/>
      </w:numPr>
      <w:tabs>
        <w:tab w:val="left" w:pos="227"/>
        <w:tab w:val="left" w:pos="1021"/>
      </w:tabs>
      <w:spacing w:before="360" w:after="360" w:line="360" w:lineRule="auto"/>
      <w:outlineLvl w:val="4"/>
    </w:pPr>
    <w:rPr>
      <w:i/>
      <w:iCs/>
      <w:color w:val="000000"/>
    </w:rPr>
  </w:style>
  <w:style w:type="paragraph" w:styleId="Ttulo6">
    <w:name w:val="heading 6"/>
    <w:basedOn w:val="Normal"/>
    <w:next w:val="Normal"/>
    <w:link w:val="Ttulo6Char"/>
    <w:qFormat/>
    <w:rsid w:val="00492B9E"/>
    <w:pPr>
      <w:pageBreakBefore/>
      <w:spacing w:after="360" w:line="360" w:lineRule="auto"/>
      <w:jc w:val="center"/>
      <w:outlineLvl w:val="5"/>
    </w:pPr>
    <w:rPr>
      <w:b/>
      <w:bCs/>
      <w:caps/>
    </w:rPr>
  </w:style>
  <w:style w:type="paragraph" w:styleId="Ttulo8">
    <w:name w:val="heading 8"/>
    <w:basedOn w:val="Normal"/>
    <w:next w:val="Normal"/>
    <w:link w:val="Ttulo8Char"/>
    <w:qFormat/>
    <w:locked/>
    <w:rsid w:val="008B1F5D"/>
    <w:pPr>
      <w:spacing w:before="240" w:after="60"/>
      <w:outlineLvl w:val="7"/>
    </w:pPr>
    <w:rPr>
      <w:rFonts w:ascii="Calibri" w:hAnsi="Calibri" w:cs="Times New Roman"/>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492B9E"/>
    <w:rPr>
      <w:rFonts w:ascii="Cambria" w:hAnsi="Cambria" w:cs="Cambria"/>
      <w:b/>
      <w:bCs/>
      <w:kern w:val="32"/>
      <w:sz w:val="32"/>
      <w:szCs w:val="32"/>
    </w:rPr>
  </w:style>
  <w:style w:type="character" w:customStyle="1" w:styleId="Ttulo2Char">
    <w:name w:val="Título 2 Char"/>
    <w:basedOn w:val="Fontepargpadro"/>
    <w:link w:val="Ttulo2"/>
    <w:locked/>
    <w:rsid w:val="00492B9E"/>
    <w:rPr>
      <w:rFonts w:ascii="Cambria" w:hAnsi="Cambria" w:cs="Cambria"/>
      <w:b/>
      <w:bCs/>
      <w:i/>
      <w:iCs/>
      <w:sz w:val="28"/>
      <w:szCs w:val="28"/>
    </w:rPr>
  </w:style>
  <w:style w:type="character" w:customStyle="1" w:styleId="Ttulo3Char">
    <w:name w:val="Título 3 Char"/>
    <w:basedOn w:val="Fontepargpadro"/>
    <w:link w:val="Ttulo3"/>
    <w:locked/>
    <w:rsid w:val="00492B9E"/>
    <w:rPr>
      <w:rFonts w:ascii="Cambria" w:hAnsi="Cambria" w:cs="Cambria"/>
      <w:b/>
      <w:bCs/>
      <w:sz w:val="26"/>
      <w:szCs w:val="26"/>
    </w:rPr>
  </w:style>
  <w:style w:type="character" w:customStyle="1" w:styleId="Ttulo4Char">
    <w:name w:val="Título 4 Char"/>
    <w:basedOn w:val="Fontepargpadro"/>
    <w:link w:val="Ttulo4"/>
    <w:locked/>
    <w:rsid w:val="00492B9E"/>
    <w:rPr>
      <w:rFonts w:ascii="Calibri" w:hAnsi="Calibri" w:cs="Calibri"/>
      <w:b/>
      <w:bCs/>
      <w:sz w:val="28"/>
      <w:szCs w:val="28"/>
    </w:rPr>
  </w:style>
  <w:style w:type="character" w:customStyle="1" w:styleId="Ttulo5Char">
    <w:name w:val="Título 5 Char"/>
    <w:basedOn w:val="Fontepargpadro"/>
    <w:link w:val="Ttulo5"/>
    <w:locked/>
    <w:rsid w:val="00492B9E"/>
    <w:rPr>
      <w:rFonts w:ascii="Calibri" w:hAnsi="Calibri" w:cs="Calibri"/>
      <w:b/>
      <w:bCs/>
      <w:i/>
      <w:iCs/>
      <w:sz w:val="26"/>
      <w:szCs w:val="26"/>
    </w:rPr>
  </w:style>
  <w:style w:type="character" w:customStyle="1" w:styleId="Ttulo6Char">
    <w:name w:val="Título 6 Char"/>
    <w:basedOn w:val="Fontepargpadro"/>
    <w:link w:val="Ttulo6"/>
    <w:locked/>
    <w:rsid w:val="00492B9E"/>
    <w:rPr>
      <w:rFonts w:ascii="Calibri" w:hAnsi="Calibri" w:cs="Calibri"/>
      <w:b/>
      <w:bCs/>
    </w:rPr>
  </w:style>
  <w:style w:type="paragraph" w:customStyle="1" w:styleId="Pargrafo">
    <w:name w:val="Parágrafo"/>
    <w:basedOn w:val="Normal"/>
    <w:rsid w:val="00492B9E"/>
    <w:pPr>
      <w:tabs>
        <w:tab w:val="left" w:pos="1701"/>
      </w:tabs>
      <w:spacing w:line="360" w:lineRule="auto"/>
      <w:ind w:firstLine="1701"/>
    </w:pPr>
  </w:style>
  <w:style w:type="paragraph" w:styleId="Sumrio1">
    <w:name w:val="toc 1"/>
    <w:basedOn w:val="Normal"/>
    <w:next w:val="Normal"/>
    <w:autoRedefine/>
    <w:semiHidden/>
    <w:rsid w:val="00492B9E"/>
    <w:pPr>
      <w:tabs>
        <w:tab w:val="right" w:leader="dot" w:pos="9062"/>
      </w:tabs>
      <w:spacing w:line="360" w:lineRule="auto"/>
    </w:pPr>
    <w:rPr>
      <w:noProof/>
    </w:rPr>
  </w:style>
  <w:style w:type="paragraph" w:customStyle="1" w:styleId="Agradecimentos">
    <w:name w:val="Agradecimentos"/>
    <w:basedOn w:val="Normal"/>
    <w:rsid w:val="00492B9E"/>
    <w:pPr>
      <w:spacing w:after="120" w:line="360" w:lineRule="auto"/>
      <w:ind w:firstLine="1701"/>
    </w:pPr>
  </w:style>
  <w:style w:type="paragraph" w:customStyle="1" w:styleId="Dedicatria">
    <w:name w:val="Dedicatória"/>
    <w:basedOn w:val="Normal"/>
    <w:rsid w:val="00492B9E"/>
    <w:pPr>
      <w:spacing w:line="360" w:lineRule="auto"/>
      <w:ind w:left="3969"/>
    </w:pPr>
  </w:style>
  <w:style w:type="paragraph" w:styleId="Sumrio2">
    <w:name w:val="toc 2"/>
    <w:basedOn w:val="Normal"/>
    <w:next w:val="Normal"/>
    <w:autoRedefine/>
    <w:semiHidden/>
    <w:rsid w:val="00492B9E"/>
    <w:pPr>
      <w:ind w:left="240"/>
    </w:pPr>
  </w:style>
  <w:style w:type="paragraph" w:customStyle="1" w:styleId="Epgrafe">
    <w:name w:val="Epígrafe"/>
    <w:basedOn w:val="Normal"/>
    <w:rsid w:val="00492B9E"/>
    <w:pPr>
      <w:ind w:left="3969"/>
    </w:pPr>
  </w:style>
  <w:style w:type="paragraph" w:customStyle="1" w:styleId="CitaoLonga">
    <w:name w:val="Citação Longa"/>
    <w:basedOn w:val="Normal"/>
    <w:next w:val="Pargrafo"/>
    <w:rsid w:val="00492B9E"/>
    <w:pPr>
      <w:widowControl/>
      <w:spacing w:before="360" w:after="360"/>
      <w:ind w:left="2268"/>
    </w:pPr>
    <w:rPr>
      <w:sz w:val="20"/>
      <w:szCs w:val="20"/>
    </w:rPr>
  </w:style>
  <w:style w:type="paragraph" w:styleId="Sumrio3">
    <w:name w:val="toc 3"/>
    <w:basedOn w:val="Normal"/>
    <w:next w:val="Normal"/>
    <w:autoRedefine/>
    <w:semiHidden/>
    <w:rsid w:val="00492B9E"/>
    <w:pPr>
      <w:ind w:left="480"/>
    </w:pPr>
  </w:style>
  <w:style w:type="paragraph" w:customStyle="1" w:styleId="LocaleAnodeEntrega">
    <w:name w:val="Local e Ano de Entrega"/>
    <w:basedOn w:val="Normal"/>
    <w:rsid w:val="00492B9E"/>
    <w:pPr>
      <w:jc w:val="center"/>
    </w:pPr>
  </w:style>
  <w:style w:type="paragraph" w:customStyle="1" w:styleId="Subalnea">
    <w:name w:val="Subalínea"/>
    <w:basedOn w:val="Normal"/>
    <w:rsid w:val="00492B9E"/>
    <w:pPr>
      <w:numPr>
        <w:numId w:val="1"/>
      </w:numPr>
      <w:spacing w:line="360" w:lineRule="auto"/>
    </w:pPr>
  </w:style>
  <w:style w:type="paragraph" w:customStyle="1" w:styleId="Alnea">
    <w:name w:val="Alínea"/>
    <w:basedOn w:val="Subalnea"/>
    <w:rsid w:val="00492B9E"/>
    <w:pPr>
      <w:numPr>
        <w:numId w:val="3"/>
      </w:numPr>
    </w:pPr>
  </w:style>
  <w:style w:type="paragraph" w:styleId="Sumrio4">
    <w:name w:val="toc 4"/>
    <w:basedOn w:val="Normal"/>
    <w:next w:val="Normal"/>
    <w:autoRedefine/>
    <w:semiHidden/>
    <w:rsid w:val="00492B9E"/>
    <w:pPr>
      <w:ind w:left="720"/>
    </w:pPr>
  </w:style>
  <w:style w:type="paragraph" w:styleId="Sumrio5">
    <w:name w:val="toc 5"/>
    <w:basedOn w:val="Normal"/>
    <w:next w:val="Normal"/>
    <w:autoRedefine/>
    <w:semiHidden/>
    <w:rsid w:val="00492B9E"/>
    <w:pPr>
      <w:ind w:left="960"/>
    </w:pPr>
  </w:style>
  <w:style w:type="paragraph" w:customStyle="1" w:styleId="NaturezadoTrabalho">
    <w:name w:val="Natureza do Trabalho"/>
    <w:basedOn w:val="Normal"/>
    <w:rsid w:val="00492B9E"/>
    <w:pPr>
      <w:ind w:left="3969"/>
    </w:pPr>
    <w:rPr>
      <w:sz w:val="20"/>
      <w:szCs w:val="20"/>
    </w:rPr>
  </w:style>
  <w:style w:type="paragraph" w:styleId="Rodap">
    <w:name w:val="footer"/>
    <w:basedOn w:val="Normal"/>
    <w:link w:val="RodapChar"/>
    <w:uiPriority w:val="99"/>
    <w:rsid w:val="00492B9E"/>
    <w:pPr>
      <w:tabs>
        <w:tab w:val="center" w:pos="4419"/>
        <w:tab w:val="right" w:pos="8838"/>
      </w:tabs>
    </w:pPr>
  </w:style>
  <w:style w:type="character" w:customStyle="1" w:styleId="RodapChar">
    <w:name w:val="Rodapé Char"/>
    <w:basedOn w:val="Fontepargpadro"/>
    <w:link w:val="Rodap"/>
    <w:uiPriority w:val="99"/>
    <w:locked/>
    <w:rsid w:val="00492B9E"/>
    <w:rPr>
      <w:rFonts w:ascii="Arial" w:hAnsi="Arial" w:cs="Arial"/>
      <w:sz w:val="24"/>
      <w:szCs w:val="24"/>
    </w:rPr>
  </w:style>
  <w:style w:type="paragraph" w:styleId="Sumrio6">
    <w:name w:val="toc 6"/>
    <w:basedOn w:val="Normal"/>
    <w:next w:val="Normal"/>
    <w:autoRedefine/>
    <w:semiHidden/>
    <w:rsid w:val="00492B9E"/>
    <w:pPr>
      <w:ind w:left="1200"/>
    </w:pPr>
  </w:style>
  <w:style w:type="paragraph" w:customStyle="1" w:styleId="NomedoAutoreCurso">
    <w:name w:val="Nome do Autor e Curso"/>
    <w:basedOn w:val="Normal"/>
    <w:rsid w:val="00492B9E"/>
    <w:pPr>
      <w:jc w:val="center"/>
    </w:pPr>
    <w:rPr>
      <w:caps/>
      <w:sz w:val="28"/>
      <w:szCs w:val="28"/>
    </w:rPr>
  </w:style>
  <w:style w:type="paragraph" w:customStyle="1" w:styleId="TtulodoTrabalho">
    <w:name w:val="Título do Trabalho"/>
    <w:basedOn w:val="Normal"/>
    <w:next w:val="SubttulodoTrabalho"/>
    <w:rsid w:val="00492B9E"/>
    <w:pPr>
      <w:jc w:val="center"/>
    </w:pPr>
    <w:rPr>
      <w:b/>
      <w:bCs/>
      <w:caps/>
      <w:sz w:val="32"/>
      <w:szCs w:val="32"/>
    </w:rPr>
  </w:style>
  <w:style w:type="paragraph" w:customStyle="1" w:styleId="SubttulodoTrabalho">
    <w:name w:val="Subtítulo do Trabalho"/>
    <w:basedOn w:val="Normal"/>
    <w:next w:val="Normal"/>
    <w:rsid w:val="00492B9E"/>
    <w:pPr>
      <w:jc w:val="center"/>
    </w:pPr>
    <w:rPr>
      <w:sz w:val="28"/>
      <w:szCs w:val="28"/>
    </w:rPr>
  </w:style>
  <w:style w:type="paragraph" w:customStyle="1" w:styleId="Orientador">
    <w:name w:val="Orientador"/>
    <w:basedOn w:val="Normal"/>
    <w:rsid w:val="00492B9E"/>
    <w:pPr>
      <w:jc w:val="right"/>
    </w:pPr>
  </w:style>
  <w:style w:type="paragraph" w:styleId="Sumrio7">
    <w:name w:val="toc 7"/>
    <w:basedOn w:val="Normal"/>
    <w:next w:val="Normal"/>
    <w:autoRedefine/>
    <w:semiHidden/>
    <w:rsid w:val="00492B9E"/>
    <w:pPr>
      <w:ind w:left="1440"/>
    </w:pPr>
  </w:style>
  <w:style w:type="paragraph" w:customStyle="1" w:styleId="Texto-Resumo">
    <w:name w:val="Texto - Resumo"/>
    <w:basedOn w:val="Normal"/>
    <w:rsid w:val="00492B9E"/>
    <w:pPr>
      <w:spacing w:after="480"/>
    </w:pPr>
  </w:style>
  <w:style w:type="paragraph" w:customStyle="1" w:styleId="Resumo-Texto">
    <w:name w:val="Resumo - Texto"/>
    <w:basedOn w:val="Agradecimentos"/>
    <w:rsid w:val="00492B9E"/>
    <w:pPr>
      <w:spacing w:after="480" w:line="240" w:lineRule="auto"/>
      <w:ind w:firstLine="0"/>
    </w:pPr>
  </w:style>
  <w:style w:type="character" w:styleId="Refdenotaderodap">
    <w:name w:val="footnote reference"/>
    <w:basedOn w:val="Fontepargpadro"/>
    <w:semiHidden/>
    <w:rsid w:val="00492B9E"/>
    <w:rPr>
      <w:rFonts w:ascii="Times New Roman" w:hAnsi="Times New Roman" w:cs="Times New Roman"/>
      <w:vertAlign w:val="superscript"/>
    </w:rPr>
  </w:style>
  <w:style w:type="paragraph" w:styleId="Textodenotaderodap">
    <w:name w:val="footnote text"/>
    <w:basedOn w:val="Normal"/>
    <w:link w:val="TextodenotaderodapChar"/>
    <w:semiHidden/>
    <w:rsid w:val="00492B9E"/>
    <w:rPr>
      <w:sz w:val="20"/>
      <w:szCs w:val="20"/>
    </w:rPr>
  </w:style>
  <w:style w:type="character" w:customStyle="1" w:styleId="TextodenotaderodapChar">
    <w:name w:val="Texto de nota de rodapé Char"/>
    <w:basedOn w:val="Fontepargpadro"/>
    <w:link w:val="Textodenotaderodap"/>
    <w:locked/>
    <w:rsid w:val="00492B9E"/>
    <w:rPr>
      <w:rFonts w:ascii="Arial" w:hAnsi="Arial" w:cs="Arial"/>
      <w:sz w:val="20"/>
      <w:szCs w:val="20"/>
    </w:rPr>
  </w:style>
  <w:style w:type="paragraph" w:customStyle="1" w:styleId="TitulodeQuadro">
    <w:name w:val="Titulo de Quadro"/>
    <w:basedOn w:val="TitulodeTabela"/>
    <w:next w:val="Normal"/>
    <w:rsid w:val="00492B9E"/>
  </w:style>
  <w:style w:type="paragraph" w:customStyle="1" w:styleId="Ttulo-Resumo">
    <w:name w:val="Título - Resumo"/>
    <w:basedOn w:val="Normal"/>
    <w:rsid w:val="00492B9E"/>
    <w:pPr>
      <w:spacing w:before="360" w:after="960"/>
      <w:jc w:val="center"/>
    </w:pPr>
    <w:rPr>
      <w:b/>
      <w:bCs/>
      <w:caps/>
    </w:rPr>
  </w:style>
  <w:style w:type="paragraph" w:customStyle="1" w:styleId="Referncias">
    <w:name w:val="Referências"/>
    <w:basedOn w:val="Normal"/>
    <w:rsid w:val="00492B9E"/>
    <w:pPr>
      <w:widowControl/>
      <w:spacing w:after="360"/>
    </w:pPr>
  </w:style>
  <w:style w:type="paragraph" w:customStyle="1" w:styleId="NmerodePgina">
    <w:name w:val="Número de Página"/>
    <w:basedOn w:val="Normal"/>
    <w:rsid w:val="00492B9E"/>
    <w:pPr>
      <w:jc w:val="right"/>
    </w:pPr>
    <w:rPr>
      <w:sz w:val="20"/>
      <w:szCs w:val="20"/>
    </w:rPr>
  </w:style>
  <w:style w:type="paragraph" w:customStyle="1" w:styleId="Legendas">
    <w:name w:val="Legendas"/>
    <w:basedOn w:val="Normal"/>
    <w:rsid w:val="00492B9E"/>
    <w:pPr>
      <w:spacing w:after="360"/>
      <w:jc w:val="left"/>
    </w:pPr>
    <w:rPr>
      <w:sz w:val="20"/>
      <w:szCs w:val="20"/>
    </w:rPr>
  </w:style>
  <w:style w:type="paragraph" w:customStyle="1" w:styleId="NotadeRodap">
    <w:name w:val="Nota de Rodapé"/>
    <w:basedOn w:val="Normal"/>
    <w:rsid w:val="00492B9E"/>
    <w:pPr>
      <w:jc w:val="left"/>
    </w:pPr>
    <w:rPr>
      <w:sz w:val="20"/>
      <w:szCs w:val="20"/>
    </w:rPr>
  </w:style>
  <w:style w:type="paragraph" w:styleId="Sumrio8">
    <w:name w:val="toc 8"/>
    <w:basedOn w:val="Normal"/>
    <w:next w:val="Normal"/>
    <w:autoRedefine/>
    <w:semiHidden/>
    <w:rsid w:val="00492B9E"/>
    <w:pPr>
      <w:ind w:left="1680"/>
    </w:pPr>
  </w:style>
  <w:style w:type="paragraph" w:styleId="Sumrio9">
    <w:name w:val="toc 9"/>
    <w:basedOn w:val="Normal"/>
    <w:next w:val="Normal"/>
    <w:autoRedefine/>
    <w:semiHidden/>
    <w:rsid w:val="00492B9E"/>
    <w:pPr>
      <w:ind w:left="1920"/>
    </w:pPr>
  </w:style>
  <w:style w:type="paragraph" w:customStyle="1" w:styleId="Sumrio">
    <w:name w:val="Sumário"/>
    <w:basedOn w:val="Normal"/>
    <w:rsid w:val="00492B9E"/>
    <w:pPr>
      <w:tabs>
        <w:tab w:val="left" w:leader="dot" w:pos="8732"/>
      </w:tabs>
      <w:spacing w:line="360" w:lineRule="auto"/>
    </w:pPr>
  </w:style>
  <w:style w:type="character" w:styleId="Hyperlink">
    <w:name w:val="Hyperlink"/>
    <w:basedOn w:val="Fontepargpadro"/>
    <w:rsid w:val="00492B9E"/>
    <w:rPr>
      <w:rFonts w:ascii="Times New Roman" w:hAnsi="Times New Roman" w:cs="Times New Roman"/>
      <w:color w:val="0000FF"/>
      <w:u w:val="single"/>
    </w:rPr>
  </w:style>
  <w:style w:type="paragraph" w:styleId="Cabealho">
    <w:name w:val="header"/>
    <w:basedOn w:val="Normal"/>
    <w:link w:val="CabealhoChar"/>
    <w:uiPriority w:val="99"/>
    <w:rsid w:val="00492B9E"/>
    <w:pPr>
      <w:tabs>
        <w:tab w:val="center" w:pos="4419"/>
        <w:tab w:val="right" w:pos="8838"/>
      </w:tabs>
    </w:pPr>
  </w:style>
  <w:style w:type="character" w:customStyle="1" w:styleId="CabealhoChar">
    <w:name w:val="Cabeçalho Char"/>
    <w:basedOn w:val="Fontepargpadro"/>
    <w:link w:val="Cabealho"/>
    <w:uiPriority w:val="99"/>
    <w:locked/>
    <w:rsid w:val="00492B9E"/>
    <w:rPr>
      <w:rFonts w:ascii="Arial" w:hAnsi="Arial" w:cs="Arial"/>
      <w:snapToGrid w:val="0"/>
      <w:sz w:val="24"/>
      <w:szCs w:val="24"/>
    </w:rPr>
  </w:style>
  <w:style w:type="character" w:customStyle="1" w:styleId="FonteChar">
    <w:name w:val="Fonte Char"/>
    <w:basedOn w:val="Fontepargpadro"/>
    <w:rsid w:val="00492B9E"/>
    <w:rPr>
      <w:rFonts w:ascii="Arial" w:hAnsi="Arial" w:cs="Arial"/>
      <w:snapToGrid w:val="0"/>
      <w:lang w:val="pt-BR" w:eastAsia="pt-BR"/>
    </w:rPr>
  </w:style>
  <w:style w:type="paragraph" w:customStyle="1" w:styleId="TituloApndiceeAnexo">
    <w:name w:val="Titulo Apêndice e Anexo"/>
    <w:basedOn w:val="Normal"/>
    <w:next w:val="Pargrafo"/>
    <w:rsid w:val="00492B9E"/>
    <w:pPr>
      <w:spacing w:after="360"/>
      <w:jc w:val="center"/>
    </w:pPr>
  </w:style>
  <w:style w:type="paragraph" w:customStyle="1" w:styleId="TitulodeTabela">
    <w:name w:val="Titulo de Tabela"/>
    <w:basedOn w:val="Normal"/>
    <w:rsid w:val="00492B9E"/>
    <w:pPr>
      <w:spacing w:before="360"/>
    </w:pPr>
  </w:style>
  <w:style w:type="paragraph" w:customStyle="1" w:styleId="TtulodeFigura">
    <w:name w:val="Título de Figura"/>
    <w:basedOn w:val="Normal"/>
    <w:next w:val="Fonte"/>
    <w:rsid w:val="00492B9E"/>
    <w:rPr>
      <w:sz w:val="20"/>
      <w:szCs w:val="20"/>
    </w:rPr>
  </w:style>
  <w:style w:type="paragraph" w:customStyle="1" w:styleId="Fonte">
    <w:name w:val="Fonte"/>
    <w:basedOn w:val="Normal"/>
    <w:next w:val="Pargrafo"/>
    <w:rsid w:val="00492B9E"/>
    <w:pPr>
      <w:spacing w:after="360"/>
      <w:jc w:val="left"/>
    </w:pPr>
    <w:rPr>
      <w:sz w:val="20"/>
      <w:szCs w:val="20"/>
    </w:rPr>
  </w:style>
  <w:style w:type="paragraph" w:customStyle="1" w:styleId="TitulodeGrfico">
    <w:name w:val="Titulo de Gráfico"/>
    <w:basedOn w:val="TtulodeFigura"/>
    <w:next w:val="Fonte"/>
    <w:rsid w:val="00492B9E"/>
  </w:style>
  <w:style w:type="paragraph" w:customStyle="1" w:styleId="Naturezadotrabalho0">
    <w:name w:val="Natureza do trabalho"/>
    <w:basedOn w:val="Normal"/>
    <w:rsid w:val="00492B9E"/>
    <w:pPr>
      <w:widowControl/>
      <w:tabs>
        <w:tab w:val="left" w:pos="-170"/>
        <w:tab w:val="left" w:leader="dot" w:pos="6804"/>
        <w:tab w:val="left" w:pos="8547"/>
      </w:tabs>
      <w:spacing w:line="360" w:lineRule="atLeast"/>
      <w:ind w:left="4536"/>
    </w:pPr>
    <w:rPr>
      <w:noProof/>
    </w:rPr>
  </w:style>
  <w:style w:type="paragraph" w:customStyle="1" w:styleId="FiguraouGrfico">
    <w:name w:val="Figura ou Gráfico"/>
    <w:basedOn w:val="Normal"/>
    <w:next w:val="Normal"/>
    <w:rsid w:val="00492B9E"/>
    <w:pPr>
      <w:spacing w:before="360"/>
      <w:jc w:val="center"/>
    </w:pPr>
  </w:style>
  <w:style w:type="paragraph" w:customStyle="1" w:styleId="Texto-TabelaeQuadro">
    <w:name w:val="Texto - Tabela e Quadro"/>
    <w:basedOn w:val="Normal"/>
    <w:rsid w:val="00492B9E"/>
    <w:rPr>
      <w:sz w:val="20"/>
      <w:szCs w:val="20"/>
    </w:rPr>
  </w:style>
  <w:style w:type="paragraph" w:styleId="MapadoDocumento">
    <w:name w:val="Document Map"/>
    <w:basedOn w:val="Normal"/>
    <w:link w:val="MapadoDocumentoChar"/>
    <w:semiHidden/>
    <w:rsid w:val="00492B9E"/>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locked/>
    <w:rsid w:val="00492B9E"/>
    <w:rPr>
      <w:rFonts w:ascii="Times New Roman" w:hAnsi="Times New Roman" w:cs="Times New Roman"/>
      <w:sz w:val="2"/>
      <w:szCs w:val="2"/>
    </w:rPr>
  </w:style>
  <w:style w:type="paragraph" w:customStyle="1" w:styleId="Titulo-ElementosPr">
    <w:name w:val="Titulo - Elementos Pré"/>
    <w:basedOn w:val="Ttulo6"/>
    <w:rsid w:val="00492B9E"/>
    <w:pPr>
      <w:outlineLvl w:val="6"/>
    </w:pPr>
  </w:style>
  <w:style w:type="paragraph" w:styleId="NormalWeb">
    <w:name w:val="Normal (Web)"/>
    <w:basedOn w:val="Normal"/>
    <w:uiPriority w:val="99"/>
    <w:rsid w:val="00492B9E"/>
    <w:pPr>
      <w:widowControl/>
      <w:spacing w:before="100" w:beforeAutospacing="1" w:after="100" w:afterAutospacing="1"/>
      <w:jc w:val="left"/>
    </w:pPr>
  </w:style>
  <w:style w:type="paragraph" w:styleId="Corpodetexto">
    <w:name w:val="Body Text"/>
    <w:basedOn w:val="Normal"/>
    <w:link w:val="CorpodetextoChar"/>
    <w:rsid w:val="00492B9E"/>
    <w:pPr>
      <w:widowControl/>
      <w:tabs>
        <w:tab w:val="left" w:pos="567"/>
        <w:tab w:val="left" w:pos="993"/>
      </w:tabs>
    </w:pPr>
  </w:style>
  <w:style w:type="character" w:customStyle="1" w:styleId="CorpodetextoChar">
    <w:name w:val="Corpo de texto Char"/>
    <w:basedOn w:val="Fontepargpadro"/>
    <w:link w:val="Corpodetexto"/>
    <w:locked/>
    <w:rsid w:val="00492B9E"/>
    <w:rPr>
      <w:rFonts w:ascii="Arial" w:hAnsi="Arial" w:cs="Arial"/>
      <w:sz w:val="24"/>
      <w:szCs w:val="24"/>
    </w:rPr>
  </w:style>
  <w:style w:type="character" w:styleId="Refdecomentrio">
    <w:name w:val="annotation reference"/>
    <w:basedOn w:val="Fontepargpadro"/>
    <w:semiHidden/>
    <w:rsid w:val="00492B9E"/>
    <w:rPr>
      <w:rFonts w:ascii="Times New Roman" w:hAnsi="Times New Roman" w:cs="Times New Roman"/>
      <w:sz w:val="16"/>
      <w:szCs w:val="16"/>
    </w:rPr>
  </w:style>
  <w:style w:type="paragraph" w:styleId="Textodecomentrio">
    <w:name w:val="annotation text"/>
    <w:basedOn w:val="Normal"/>
    <w:link w:val="TextodecomentrioChar"/>
    <w:semiHidden/>
    <w:rsid w:val="00492B9E"/>
    <w:rPr>
      <w:sz w:val="20"/>
      <w:szCs w:val="20"/>
    </w:rPr>
  </w:style>
  <w:style w:type="character" w:customStyle="1" w:styleId="TextodecomentrioChar">
    <w:name w:val="Texto de comentário Char"/>
    <w:basedOn w:val="Fontepargpadro"/>
    <w:link w:val="Textodecomentrio"/>
    <w:locked/>
    <w:rsid w:val="00492B9E"/>
    <w:rPr>
      <w:rFonts w:ascii="Arial" w:hAnsi="Arial" w:cs="Arial"/>
      <w:snapToGrid w:val="0"/>
    </w:rPr>
  </w:style>
  <w:style w:type="paragraph" w:styleId="Assuntodocomentrio">
    <w:name w:val="annotation subject"/>
    <w:basedOn w:val="Textodecomentrio"/>
    <w:next w:val="Textodecomentrio"/>
    <w:link w:val="AssuntodocomentrioChar"/>
    <w:semiHidden/>
    <w:rsid w:val="00492B9E"/>
    <w:rPr>
      <w:b/>
      <w:bCs/>
    </w:rPr>
  </w:style>
  <w:style w:type="character" w:customStyle="1" w:styleId="AssuntodocomentrioChar">
    <w:name w:val="Assunto do comentário Char"/>
    <w:basedOn w:val="TextodecomentrioChar"/>
    <w:link w:val="Assuntodocomentrio"/>
    <w:locked/>
    <w:rsid w:val="00492B9E"/>
    <w:rPr>
      <w:rFonts w:ascii="Arial" w:hAnsi="Arial" w:cs="Arial"/>
      <w:b/>
      <w:bCs/>
      <w:snapToGrid w:val="0"/>
    </w:rPr>
  </w:style>
  <w:style w:type="paragraph" w:styleId="Textodebalo">
    <w:name w:val="Balloon Text"/>
    <w:basedOn w:val="Normal"/>
    <w:link w:val="TextodebaloChar"/>
    <w:semiHidden/>
    <w:rsid w:val="00492B9E"/>
    <w:rPr>
      <w:rFonts w:ascii="Tahoma" w:hAnsi="Tahoma" w:cs="Tahoma"/>
      <w:sz w:val="16"/>
      <w:szCs w:val="16"/>
    </w:rPr>
  </w:style>
  <w:style w:type="character" w:customStyle="1" w:styleId="TextodebaloChar">
    <w:name w:val="Texto de balão Char"/>
    <w:basedOn w:val="Fontepargpadro"/>
    <w:link w:val="Textodebalo"/>
    <w:locked/>
    <w:rsid w:val="00492B9E"/>
    <w:rPr>
      <w:rFonts w:ascii="Tahoma" w:hAnsi="Tahoma" w:cs="Tahoma"/>
      <w:snapToGrid w:val="0"/>
      <w:sz w:val="16"/>
      <w:szCs w:val="16"/>
    </w:rPr>
  </w:style>
  <w:style w:type="character" w:styleId="nfase">
    <w:name w:val="Emphasis"/>
    <w:basedOn w:val="Fontepargpadro"/>
    <w:qFormat/>
    <w:rsid w:val="00492B9E"/>
    <w:rPr>
      <w:rFonts w:ascii="Times New Roman" w:hAnsi="Times New Roman" w:cs="Times New Roman"/>
      <w:b/>
      <w:bCs/>
    </w:rPr>
  </w:style>
  <w:style w:type="paragraph" w:customStyle="1" w:styleId="Estilo3">
    <w:name w:val="Estilo3"/>
    <w:basedOn w:val="Normal"/>
    <w:rsid w:val="00492B9E"/>
    <w:pPr>
      <w:widowControl/>
      <w:suppressAutoHyphens/>
      <w:spacing w:after="240"/>
      <w:jc w:val="left"/>
    </w:pPr>
    <w:rPr>
      <w:lang w:eastAsia="ar-SA"/>
    </w:rPr>
  </w:style>
  <w:style w:type="character" w:styleId="Forte">
    <w:name w:val="Strong"/>
    <w:basedOn w:val="Fontepargpadro"/>
    <w:qFormat/>
    <w:rsid w:val="00492B9E"/>
    <w:rPr>
      <w:rFonts w:ascii="Times New Roman" w:hAnsi="Times New Roman" w:cs="Times New Roman"/>
      <w:b/>
      <w:bCs/>
    </w:rPr>
  </w:style>
  <w:style w:type="paragraph" w:customStyle="1" w:styleId="ListaColorida-nfase11">
    <w:name w:val="Lista Colorida - Ênfase 11"/>
    <w:basedOn w:val="Normal"/>
    <w:rsid w:val="00492B9E"/>
    <w:pPr>
      <w:ind w:left="720"/>
    </w:pPr>
  </w:style>
  <w:style w:type="paragraph" w:customStyle="1" w:styleId="Normalarial">
    <w:name w:val="Normal+arial"/>
    <w:basedOn w:val="Corpodetexto"/>
    <w:rsid w:val="00492B9E"/>
    <w:pPr>
      <w:tabs>
        <w:tab w:val="clear" w:pos="567"/>
        <w:tab w:val="clear" w:pos="993"/>
      </w:tabs>
      <w:suppressAutoHyphens/>
      <w:spacing w:after="120"/>
      <w:ind w:firstLine="709"/>
      <w:jc w:val="left"/>
    </w:pPr>
    <w:rPr>
      <w:lang w:eastAsia="ar-SA"/>
    </w:rPr>
  </w:style>
  <w:style w:type="paragraph" w:styleId="Recuodecorpodetexto3">
    <w:name w:val="Body Text Indent 3"/>
    <w:basedOn w:val="Normal"/>
    <w:link w:val="Recuodecorpodetexto3Char"/>
    <w:rsid w:val="00492B9E"/>
    <w:pPr>
      <w:spacing w:after="120"/>
      <w:ind w:left="283"/>
    </w:pPr>
    <w:rPr>
      <w:sz w:val="16"/>
      <w:szCs w:val="16"/>
    </w:rPr>
  </w:style>
  <w:style w:type="character" w:customStyle="1" w:styleId="Recuodecorpodetexto3Char">
    <w:name w:val="Recuo de corpo de texto 3 Char"/>
    <w:basedOn w:val="Fontepargpadro"/>
    <w:link w:val="Recuodecorpodetexto3"/>
    <w:locked/>
    <w:rsid w:val="00492B9E"/>
    <w:rPr>
      <w:rFonts w:ascii="Arial" w:hAnsi="Arial" w:cs="Arial"/>
      <w:sz w:val="16"/>
      <w:szCs w:val="16"/>
    </w:rPr>
  </w:style>
  <w:style w:type="character" w:customStyle="1" w:styleId="a">
    <w:name w:val="a"/>
    <w:basedOn w:val="Fontepargpadro"/>
    <w:rsid w:val="001D3645"/>
  </w:style>
  <w:style w:type="character" w:styleId="Nmerodepgina0">
    <w:name w:val="page number"/>
    <w:basedOn w:val="Fontepargpadro"/>
    <w:locked/>
    <w:rsid w:val="00E3643B"/>
  </w:style>
  <w:style w:type="character" w:customStyle="1" w:styleId="shorttext">
    <w:name w:val="short_text"/>
    <w:basedOn w:val="Fontepargpadro"/>
    <w:rsid w:val="00B341D7"/>
  </w:style>
  <w:style w:type="character" w:customStyle="1" w:styleId="longtext">
    <w:name w:val="long_text"/>
    <w:basedOn w:val="Fontepargpadro"/>
    <w:rsid w:val="000D5BA3"/>
  </w:style>
  <w:style w:type="character" w:customStyle="1" w:styleId="Ttulo8Char">
    <w:name w:val="Título 8 Char"/>
    <w:basedOn w:val="Fontepargpadro"/>
    <w:link w:val="Ttulo8"/>
    <w:semiHidden/>
    <w:rsid w:val="008B1F5D"/>
    <w:rPr>
      <w:rFonts w:ascii="Calibri" w:eastAsia="Times New Roman" w:hAnsi="Calibri" w:cs="Times New Roman"/>
      <w:i/>
      <w:iCs/>
      <w:sz w:val="24"/>
      <w:szCs w:val="24"/>
    </w:rPr>
  </w:style>
  <w:style w:type="table" w:styleId="Tabelacomgrade">
    <w:name w:val="Table Grid"/>
    <w:basedOn w:val="Tabelanormal"/>
    <w:locked/>
    <w:rsid w:val="00925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icon-text1">
    <w:name w:val="gt-icon-text1"/>
    <w:basedOn w:val="Fontepargpadro"/>
    <w:rsid w:val="00895D95"/>
  </w:style>
  <w:style w:type="character" w:customStyle="1" w:styleId="texto1">
    <w:name w:val="texto1"/>
    <w:rsid w:val="00827998"/>
    <w:rPr>
      <w:rFonts w:ascii="Verdana" w:hAnsi="Verdana" w:hint="default"/>
      <w:sz w:val="14"/>
      <w:szCs w:val="14"/>
    </w:rPr>
  </w:style>
  <w:style w:type="character" w:customStyle="1" w:styleId="apple-converted-space">
    <w:name w:val="apple-converted-space"/>
    <w:basedOn w:val="Fontepargpadro"/>
    <w:rsid w:val="00F543BC"/>
  </w:style>
  <w:style w:type="paragraph" w:styleId="PargrafodaLista">
    <w:name w:val="List Paragraph"/>
    <w:basedOn w:val="Normal"/>
    <w:uiPriority w:val="34"/>
    <w:qFormat/>
    <w:rsid w:val="00D61F52"/>
    <w:pPr>
      <w:ind w:left="720"/>
      <w:contextualSpacing/>
    </w:pPr>
  </w:style>
  <w:style w:type="character" w:customStyle="1" w:styleId="highlight">
    <w:name w:val="highlight"/>
    <w:basedOn w:val="Fontepargpadro"/>
    <w:rsid w:val="00B61A5B"/>
  </w:style>
  <w:style w:type="character" w:customStyle="1" w:styleId="disease">
    <w:name w:val="disease"/>
    <w:basedOn w:val="Fontepargpadro"/>
    <w:rsid w:val="002B2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3570">
      <w:bodyDiv w:val="1"/>
      <w:marLeft w:val="0"/>
      <w:marRight w:val="0"/>
      <w:marTop w:val="0"/>
      <w:marBottom w:val="0"/>
      <w:divBdr>
        <w:top w:val="none" w:sz="0" w:space="0" w:color="auto"/>
        <w:left w:val="none" w:sz="0" w:space="0" w:color="auto"/>
        <w:bottom w:val="none" w:sz="0" w:space="0" w:color="auto"/>
        <w:right w:val="none" w:sz="0" w:space="0" w:color="auto"/>
      </w:divBdr>
      <w:divsChild>
        <w:div w:id="1258294216">
          <w:marLeft w:val="835"/>
          <w:marRight w:val="0"/>
          <w:marTop w:val="0"/>
          <w:marBottom w:val="0"/>
          <w:divBdr>
            <w:top w:val="none" w:sz="0" w:space="0" w:color="auto"/>
            <w:left w:val="none" w:sz="0" w:space="0" w:color="auto"/>
            <w:bottom w:val="none" w:sz="0" w:space="0" w:color="auto"/>
            <w:right w:val="none" w:sz="0" w:space="0" w:color="auto"/>
          </w:divBdr>
        </w:div>
      </w:divsChild>
    </w:div>
    <w:div w:id="29693989">
      <w:bodyDiv w:val="1"/>
      <w:marLeft w:val="0"/>
      <w:marRight w:val="0"/>
      <w:marTop w:val="0"/>
      <w:marBottom w:val="0"/>
      <w:divBdr>
        <w:top w:val="none" w:sz="0" w:space="0" w:color="auto"/>
        <w:left w:val="none" w:sz="0" w:space="0" w:color="auto"/>
        <w:bottom w:val="none" w:sz="0" w:space="0" w:color="auto"/>
        <w:right w:val="none" w:sz="0" w:space="0" w:color="auto"/>
      </w:divBdr>
      <w:divsChild>
        <w:div w:id="942539302">
          <w:marLeft w:val="0"/>
          <w:marRight w:val="0"/>
          <w:marTop w:val="0"/>
          <w:marBottom w:val="0"/>
          <w:divBdr>
            <w:top w:val="none" w:sz="0" w:space="0" w:color="auto"/>
            <w:left w:val="none" w:sz="0" w:space="0" w:color="auto"/>
            <w:bottom w:val="none" w:sz="0" w:space="0" w:color="auto"/>
            <w:right w:val="none" w:sz="0" w:space="0" w:color="auto"/>
          </w:divBdr>
          <w:divsChild>
            <w:div w:id="2105953240">
              <w:marLeft w:val="0"/>
              <w:marRight w:val="0"/>
              <w:marTop w:val="0"/>
              <w:marBottom w:val="0"/>
              <w:divBdr>
                <w:top w:val="none" w:sz="0" w:space="0" w:color="auto"/>
                <w:left w:val="none" w:sz="0" w:space="0" w:color="auto"/>
                <w:bottom w:val="none" w:sz="0" w:space="0" w:color="auto"/>
                <w:right w:val="none" w:sz="0" w:space="0" w:color="auto"/>
              </w:divBdr>
              <w:divsChild>
                <w:div w:id="2107380997">
                  <w:marLeft w:val="0"/>
                  <w:marRight w:val="0"/>
                  <w:marTop w:val="0"/>
                  <w:marBottom w:val="0"/>
                  <w:divBdr>
                    <w:top w:val="none" w:sz="0" w:space="0" w:color="auto"/>
                    <w:left w:val="none" w:sz="0" w:space="0" w:color="auto"/>
                    <w:bottom w:val="none" w:sz="0" w:space="0" w:color="auto"/>
                    <w:right w:val="none" w:sz="0" w:space="0" w:color="auto"/>
                  </w:divBdr>
                  <w:divsChild>
                    <w:div w:id="337929236">
                      <w:marLeft w:val="0"/>
                      <w:marRight w:val="0"/>
                      <w:marTop w:val="0"/>
                      <w:marBottom w:val="0"/>
                      <w:divBdr>
                        <w:top w:val="none" w:sz="0" w:space="0" w:color="auto"/>
                        <w:left w:val="none" w:sz="0" w:space="0" w:color="auto"/>
                        <w:bottom w:val="none" w:sz="0" w:space="0" w:color="auto"/>
                        <w:right w:val="none" w:sz="0" w:space="0" w:color="auto"/>
                      </w:divBdr>
                      <w:divsChild>
                        <w:div w:id="1669744956">
                          <w:marLeft w:val="0"/>
                          <w:marRight w:val="0"/>
                          <w:marTop w:val="0"/>
                          <w:marBottom w:val="0"/>
                          <w:divBdr>
                            <w:top w:val="none" w:sz="0" w:space="0" w:color="auto"/>
                            <w:left w:val="none" w:sz="0" w:space="0" w:color="auto"/>
                            <w:bottom w:val="none" w:sz="0" w:space="0" w:color="auto"/>
                            <w:right w:val="none" w:sz="0" w:space="0" w:color="auto"/>
                          </w:divBdr>
                          <w:divsChild>
                            <w:div w:id="1960213225">
                              <w:marLeft w:val="0"/>
                              <w:marRight w:val="0"/>
                              <w:marTop w:val="0"/>
                              <w:marBottom w:val="0"/>
                              <w:divBdr>
                                <w:top w:val="none" w:sz="0" w:space="0" w:color="auto"/>
                                <w:left w:val="none" w:sz="0" w:space="0" w:color="auto"/>
                                <w:bottom w:val="none" w:sz="0" w:space="0" w:color="auto"/>
                                <w:right w:val="none" w:sz="0" w:space="0" w:color="auto"/>
                              </w:divBdr>
                              <w:divsChild>
                                <w:div w:id="20911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52383">
      <w:bodyDiv w:val="1"/>
      <w:marLeft w:val="0"/>
      <w:marRight w:val="0"/>
      <w:marTop w:val="0"/>
      <w:marBottom w:val="0"/>
      <w:divBdr>
        <w:top w:val="none" w:sz="0" w:space="0" w:color="auto"/>
        <w:left w:val="none" w:sz="0" w:space="0" w:color="auto"/>
        <w:bottom w:val="none" w:sz="0" w:space="0" w:color="auto"/>
        <w:right w:val="none" w:sz="0" w:space="0" w:color="auto"/>
      </w:divBdr>
      <w:divsChild>
        <w:div w:id="196967513">
          <w:marLeft w:val="835"/>
          <w:marRight w:val="0"/>
          <w:marTop w:val="0"/>
          <w:marBottom w:val="0"/>
          <w:divBdr>
            <w:top w:val="none" w:sz="0" w:space="0" w:color="auto"/>
            <w:left w:val="none" w:sz="0" w:space="0" w:color="auto"/>
            <w:bottom w:val="none" w:sz="0" w:space="0" w:color="auto"/>
            <w:right w:val="none" w:sz="0" w:space="0" w:color="auto"/>
          </w:divBdr>
        </w:div>
      </w:divsChild>
    </w:div>
    <w:div w:id="330792925">
      <w:bodyDiv w:val="1"/>
      <w:marLeft w:val="0"/>
      <w:marRight w:val="0"/>
      <w:marTop w:val="0"/>
      <w:marBottom w:val="0"/>
      <w:divBdr>
        <w:top w:val="none" w:sz="0" w:space="0" w:color="auto"/>
        <w:left w:val="none" w:sz="0" w:space="0" w:color="auto"/>
        <w:bottom w:val="none" w:sz="0" w:space="0" w:color="auto"/>
        <w:right w:val="none" w:sz="0" w:space="0" w:color="auto"/>
      </w:divBdr>
      <w:divsChild>
        <w:div w:id="1972321248">
          <w:marLeft w:val="835"/>
          <w:marRight w:val="0"/>
          <w:marTop w:val="115"/>
          <w:marBottom w:val="0"/>
          <w:divBdr>
            <w:top w:val="none" w:sz="0" w:space="0" w:color="auto"/>
            <w:left w:val="none" w:sz="0" w:space="0" w:color="auto"/>
            <w:bottom w:val="none" w:sz="0" w:space="0" w:color="auto"/>
            <w:right w:val="none" w:sz="0" w:space="0" w:color="auto"/>
          </w:divBdr>
        </w:div>
      </w:divsChild>
    </w:div>
    <w:div w:id="524834071">
      <w:bodyDiv w:val="1"/>
      <w:marLeft w:val="0"/>
      <w:marRight w:val="0"/>
      <w:marTop w:val="0"/>
      <w:marBottom w:val="0"/>
      <w:divBdr>
        <w:top w:val="none" w:sz="0" w:space="0" w:color="auto"/>
        <w:left w:val="none" w:sz="0" w:space="0" w:color="auto"/>
        <w:bottom w:val="none" w:sz="0" w:space="0" w:color="auto"/>
        <w:right w:val="none" w:sz="0" w:space="0" w:color="auto"/>
      </w:divBdr>
      <w:divsChild>
        <w:div w:id="1118111555">
          <w:marLeft w:val="835"/>
          <w:marRight w:val="0"/>
          <w:marTop w:val="0"/>
          <w:marBottom w:val="0"/>
          <w:divBdr>
            <w:top w:val="none" w:sz="0" w:space="0" w:color="auto"/>
            <w:left w:val="none" w:sz="0" w:space="0" w:color="auto"/>
            <w:bottom w:val="none" w:sz="0" w:space="0" w:color="auto"/>
            <w:right w:val="none" w:sz="0" w:space="0" w:color="auto"/>
          </w:divBdr>
        </w:div>
      </w:divsChild>
    </w:div>
    <w:div w:id="717508725">
      <w:bodyDiv w:val="1"/>
      <w:marLeft w:val="0"/>
      <w:marRight w:val="0"/>
      <w:marTop w:val="0"/>
      <w:marBottom w:val="0"/>
      <w:divBdr>
        <w:top w:val="none" w:sz="0" w:space="0" w:color="auto"/>
        <w:left w:val="none" w:sz="0" w:space="0" w:color="auto"/>
        <w:bottom w:val="none" w:sz="0" w:space="0" w:color="auto"/>
        <w:right w:val="none" w:sz="0" w:space="0" w:color="auto"/>
      </w:divBdr>
    </w:div>
    <w:div w:id="1676880919">
      <w:bodyDiv w:val="1"/>
      <w:marLeft w:val="0"/>
      <w:marRight w:val="0"/>
      <w:marTop w:val="0"/>
      <w:marBottom w:val="0"/>
      <w:divBdr>
        <w:top w:val="none" w:sz="0" w:space="0" w:color="auto"/>
        <w:left w:val="none" w:sz="0" w:space="0" w:color="auto"/>
        <w:bottom w:val="none" w:sz="0" w:space="0" w:color="auto"/>
        <w:right w:val="none" w:sz="0" w:space="0" w:color="auto"/>
      </w:divBdr>
      <w:divsChild>
        <w:div w:id="385182750">
          <w:marLeft w:val="0"/>
          <w:marRight w:val="0"/>
          <w:marTop w:val="0"/>
          <w:marBottom w:val="0"/>
          <w:divBdr>
            <w:top w:val="none" w:sz="0" w:space="0" w:color="auto"/>
            <w:left w:val="none" w:sz="0" w:space="0" w:color="auto"/>
            <w:bottom w:val="none" w:sz="0" w:space="0" w:color="auto"/>
            <w:right w:val="none" w:sz="0" w:space="0" w:color="auto"/>
          </w:divBdr>
          <w:divsChild>
            <w:div w:id="12658294">
              <w:marLeft w:val="0"/>
              <w:marRight w:val="0"/>
              <w:marTop w:val="0"/>
              <w:marBottom w:val="0"/>
              <w:divBdr>
                <w:top w:val="none" w:sz="0" w:space="0" w:color="auto"/>
                <w:left w:val="none" w:sz="0" w:space="0" w:color="auto"/>
                <w:bottom w:val="none" w:sz="0" w:space="0" w:color="auto"/>
                <w:right w:val="none" w:sz="0" w:space="0" w:color="auto"/>
              </w:divBdr>
              <w:divsChild>
                <w:div w:id="673535222">
                  <w:marLeft w:val="0"/>
                  <w:marRight w:val="0"/>
                  <w:marTop w:val="0"/>
                  <w:marBottom w:val="0"/>
                  <w:divBdr>
                    <w:top w:val="none" w:sz="0" w:space="0" w:color="auto"/>
                    <w:left w:val="none" w:sz="0" w:space="0" w:color="auto"/>
                    <w:bottom w:val="none" w:sz="0" w:space="0" w:color="auto"/>
                    <w:right w:val="none" w:sz="0" w:space="0" w:color="auto"/>
                  </w:divBdr>
                  <w:divsChild>
                    <w:div w:id="297611502">
                      <w:marLeft w:val="0"/>
                      <w:marRight w:val="0"/>
                      <w:marTop w:val="0"/>
                      <w:marBottom w:val="0"/>
                      <w:divBdr>
                        <w:top w:val="none" w:sz="0" w:space="0" w:color="auto"/>
                        <w:left w:val="none" w:sz="0" w:space="0" w:color="auto"/>
                        <w:bottom w:val="none" w:sz="0" w:space="0" w:color="auto"/>
                        <w:right w:val="none" w:sz="0" w:space="0" w:color="auto"/>
                      </w:divBdr>
                      <w:divsChild>
                        <w:div w:id="1715930343">
                          <w:marLeft w:val="0"/>
                          <w:marRight w:val="0"/>
                          <w:marTop w:val="0"/>
                          <w:marBottom w:val="0"/>
                          <w:divBdr>
                            <w:top w:val="none" w:sz="0" w:space="0" w:color="auto"/>
                            <w:left w:val="none" w:sz="0" w:space="0" w:color="auto"/>
                            <w:bottom w:val="none" w:sz="0" w:space="0" w:color="auto"/>
                            <w:right w:val="none" w:sz="0" w:space="0" w:color="auto"/>
                          </w:divBdr>
                          <w:divsChild>
                            <w:div w:id="340357721">
                              <w:marLeft w:val="0"/>
                              <w:marRight w:val="0"/>
                              <w:marTop w:val="0"/>
                              <w:marBottom w:val="0"/>
                              <w:divBdr>
                                <w:top w:val="none" w:sz="0" w:space="0" w:color="auto"/>
                                <w:left w:val="none" w:sz="0" w:space="0" w:color="auto"/>
                                <w:bottom w:val="none" w:sz="0" w:space="0" w:color="auto"/>
                                <w:right w:val="none" w:sz="0" w:space="0" w:color="auto"/>
                              </w:divBdr>
                              <w:divsChild>
                                <w:div w:id="2485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epmc.org/abstract/med/15725170/?whatizit_url=http://europepmc.org/search/?page=1&amp;query=%22periodontal%20disease%22" TargetMode="External"/><Relationship Id="rId13" Type="http://schemas.openxmlformats.org/officeDocument/2006/relationships/hyperlink" Target="http://europepmc.org/search;jsessionid=l7hue1g2PAJO7mvSHX8B.1?page=1&amp;query=AUTH:%22Petersen+PE%2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uropepmc.org/search;jsessionid=l7hue1g2PAJO7mvSHX8B.1?page=1&amp;query=AUTH:%22Yamamoto+T%22" TargetMode="External"/><Relationship Id="rId17" Type="http://schemas.openxmlformats.org/officeDocument/2006/relationships/hyperlink" Target="http://europepmc.org/search;jsessionid=l7hue1g2PAJO7mvSHX8B.1?page=1&amp;query=AUTH:%22Yamamoto+T%22" TargetMode="External"/><Relationship Id="rId2" Type="http://schemas.openxmlformats.org/officeDocument/2006/relationships/numbering" Target="numbering.xml"/><Relationship Id="rId16" Type="http://schemas.openxmlformats.org/officeDocument/2006/relationships/hyperlink" Target="http://europepmc.org/search;jsessionid=l7hue1g2PAJO7mvSHX8B.1?page=1&amp;query=AUTH:%22Petersen+PE%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epmc.org/search;jsessionid=l7hue1g2PAJO7mvSHX8B.1?page=1&amp;query=AUTH:%22Petersen+PE%22" TargetMode="External"/><Relationship Id="rId5" Type="http://schemas.openxmlformats.org/officeDocument/2006/relationships/webSettings" Target="webSettings.xml"/><Relationship Id="rId15" Type="http://schemas.openxmlformats.org/officeDocument/2006/relationships/hyperlink" Target="http://www.ncbi.nlm.nih.gov/pubmed/?term=Chambrone%20L%5BAuthor%5D&amp;cauthor=true&amp;cauthor_uid=19255173" TargetMode="External"/><Relationship Id="rId10" Type="http://schemas.openxmlformats.org/officeDocument/2006/relationships/hyperlink" Target="http://europepmc.org/search;jsessionid=l7hue1g2PAJO7mvSHX8B.1?page=1&amp;query=AUTH:%22Yamamoto+T%2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uropepmc.org/search;jsessionid=l7hue1g2PAJO7mvSHX8B.1?page=1&amp;query=AUTH:%22Petersen+PE%22" TargetMode="External"/><Relationship Id="rId14" Type="http://schemas.openxmlformats.org/officeDocument/2006/relationships/hyperlink" Target="http://europepmc.org/search;jsessionid=l7hue1g2PAJO7mvSHX8B.1?page=1&amp;query=AUTH:%22Yamamoto+T%2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775EF-D738-4004-B042-7D1DB2A6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13</Pages>
  <Words>4577</Words>
  <Characters>24721</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ABNT - UNOPAR - Completo</vt:lpstr>
      <vt:lpstr>ABNT - UNOPAR - Completo</vt:lpstr>
    </vt:vector>
  </TitlesOfParts>
  <Company/>
  <LinksUpToDate>false</LinksUpToDate>
  <CharactersWithSpaces>29240</CharactersWithSpaces>
  <SharedDoc>false</SharedDoc>
  <HLinks>
    <vt:vector size="12" baseType="variant">
      <vt:variant>
        <vt:i4>6029386</vt:i4>
      </vt:variant>
      <vt:variant>
        <vt:i4>3</vt:i4>
      </vt:variant>
      <vt:variant>
        <vt:i4>0</vt:i4>
      </vt:variant>
      <vt:variant>
        <vt:i4>5</vt:i4>
      </vt:variant>
      <vt:variant>
        <vt:lpwstr>http://www.abep.org/</vt:lpwstr>
      </vt:variant>
      <vt:variant>
        <vt:lpwstr/>
      </vt:variant>
      <vt:variant>
        <vt:i4>1966158</vt:i4>
      </vt:variant>
      <vt:variant>
        <vt:i4>0</vt:i4>
      </vt:variant>
      <vt:variant>
        <vt:i4>0</vt:i4>
      </vt:variant>
      <vt:variant>
        <vt:i4>5</vt:i4>
      </vt:variant>
      <vt:variant>
        <vt:lpwstr>http://dab.saude.gov.br/cnsb/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ABNT - UNOPAR - Completo</dc:title>
  <dc:subject>ABNT - UNOPAR - Completo</dc:subject>
  <dc:creator>Marcia Cristina dos Reis</dc:creator>
  <cp:keywords>Normas da ABNT. Padrões UNOPAR. Trabalhos Acadêmicos.</cp:keywords>
  <dc:description/>
  <cp:lastModifiedBy>Tânia Christina</cp:lastModifiedBy>
  <cp:revision>10</cp:revision>
  <cp:lastPrinted>2014-11-07T20:14:00Z</cp:lastPrinted>
  <dcterms:created xsi:type="dcterms:W3CDTF">2015-11-10T22:24:00Z</dcterms:created>
  <dcterms:modified xsi:type="dcterms:W3CDTF">2015-11-19T18:40:00Z</dcterms:modified>
</cp:coreProperties>
</file>